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33BC" w14:textId="77777777" w:rsidR="001D1B62" w:rsidRDefault="001D1B62" w:rsidP="001D1B62">
      <w:pPr>
        <w:pStyle w:val="Title"/>
      </w:pPr>
      <w:r>
        <w:t>Evidence-Based Tiered Programs</w:t>
      </w:r>
    </w:p>
    <w:p w14:paraId="58539B12" w14:textId="77777777" w:rsidR="001D1B62" w:rsidRDefault="001D1B62" w:rsidP="001D1B62">
      <w:r>
        <w:t>The following is a list of evidence-based programs that have been reviewed as appropriate for Tier 1, 2, and 3 instruction. When providing intervention, appropriate instruction and materials should be matched to students’ targeted needs and when possible, aligned with and supportive of Tier 1 instruction. Using a research-based program/practice does not guarantee success. The instructional match and fidelity of implementation are also important considerations in judging effectiveness.</w:t>
      </w:r>
    </w:p>
    <w:p w14:paraId="1A70F156" w14:textId="77777777" w:rsidR="001D1B62" w:rsidRPr="002D4E05" w:rsidRDefault="001D1B62" w:rsidP="001D1B62">
      <w:pPr>
        <w:rPr>
          <w:i/>
        </w:rPr>
      </w:pPr>
      <w:r w:rsidRPr="002D4E05">
        <w:rPr>
          <w:b/>
          <w:i/>
        </w:rPr>
        <w:t>Disclaimer:</w:t>
      </w:r>
      <w:r w:rsidRPr="002D4E05">
        <w:rPr>
          <w:i/>
        </w:rPr>
        <w:t xml:space="preserve"> This is not an exhaustive list of all tiered programs. These programs were chosen based on their availability, popularity, and most importantly, their evidence of effectiveness.</w:t>
      </w:r>
    </w:p>
    <w:p w14:paraId="79E72404" w14:textId="77777777" w:rsidR="001D1B62" w:rsidRDefault="001D1B62" w:rsidP="001D1B62">
      <w:pPr>
        <w:pStyle w:val="Heading1"/>
      </w:pPr>
      <w:r>
        <w:t>Tier 1</w:t>
      </w:r>
    </w:p>
    <w:p w14:paraId="335D9B00" w14:textId="77777777" w:rsidR="001D1B62" w:rsidRDefault="001D1B62" w:rsidP="001D1B62">
      <w:pPr>
        <w:pStyle w:val="Heading2"/>
      </w:pPr>
      <w:r>
        <w:t>Comprehensive Core Literacy Programs</w:t>
      </w:r>
    </w:p>
    <w:tbl>
      <w:tblPr>
        <w:tblStyle w:val="GridTable4-Accent6"/>
        <w:tblW w:w="0" w:type="auto"/>
        <w:tblLayout w:type="fixed"/>
        <w:tblLook w:val="04A0" w:firstRow="1" w:lastRow="0" w:firstColumn="1" w:lastColumn="0" w:noHBand="0" w:noVBand="1"/>
        <w:tblDescription w:val="Comprehensive core literacy programs to use with all students for Tier 1 instruction."/>
      </w:tblPr>
      <w:tblGrid>
        <w:gridCol w:w="7015"/>
        <w:gridCol w:w="990"/>
        <w:gridCol w:w="1345"/>
      </w:tblGrid>
      <w:tr w:rsidR="001D1B62" w14:paraId="4C1AEB64" w14:textId="77777777" w:rsidTr="0007147E">
        <w:trPr>
          <w:cnfStyle w:val="100000000000" w:firstRow="1" w:lastRow="0" w:firstColumn="0" w:lastColumn="0" w:oddVBand="0" w:evenVBand="0" w:oddHBand="0" w:evenHBand="0" w:firstRowFirstColumn="0" w:firstRowLastColumn="0" w:lastRowFirstColumn="0" w:lastRowLastColumn="0"/>
          <w:cantSplit/>
          <w:trHeight w:hRule="exact" w:val="432"/>
          <w:tblHeader/>
        </w:trPr>
        <w:tc>
          <w:tcPr>
            <w:cnfStyle w:val="001000000000" w:firstRow="0" w:lastRow="0" w:firstColumn="1" w:lastColumn="0" w:oddVBand="0" w:evenVBand="0" w:oddHBand="0" w:evenHBand="0" w:firstRowFirstColumn="0" w:firstRowLastColumn="0" w:lastRowFirstColumn="0" w:lastRowLastColumn="0"/>
            <w:tcW w:w="7015" w:type="dxa"/>
            <w:shd w:val="clear" w:color="auto" w:fill="A8D08D" w:themeFill="accent6" w:themeFillTint="99"/>
            <w:vAlign w:val="center"/>
          </w:tcPr>
          <w:p w14:paraId="4D47D1E6" w14:textId="6F8EB40F" w:rsidR="001D1B62" w:rsidRPr="0007147E" w:rsidRDefault="001D1B62" w:rsidP="0007147E">
            <w:pPr>
              <w:spacing w:after="0"/>
              <w:jc w:val="center"/>
              <w:rPr>
                <w:color w:val="auto"/>
              </w:rPr>
            </w:pPr>
            <w:r w:rsidRPr="0007147E">
              <w:rPr>
                <w:color w:val="auto"/>
              </w:rPr>
              <w:t>Program</w:t>
            </w:r>
          </w:p>
        </w:tc>
        <w:tc>
          <w:tcPr>
            <w:tcW w:w="990" w:type="dxa"/>
            <w:shd w:val="clear" w:color="auto" w:fill="A8D08D" w:themeFill="accent6" w:themeFillTint="99"/>
            <w:vAlign w:val="center"/>
          </w:tcPr>
          <w:p w14:paraId="574C558C" w14:textId="509E8621" w:rsidR="001D1B62" w:rsidRPr="0007147E" w:rsidRDefault="001D1B62" w:rsidP="0007147E">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Grades</w:t>
            </w:r>
          </w:p>
        </w:tc>
        <w:tc>
          <w:tcPr>
            <w:tcW w:w="1345" w:type="dxa"/>
            <w:shd w:val="clear" w:color="auto" w:fill="A8D08D" w:themeFill="accent6" w:themeFillTint="99"/>
            <w:vAlign w:val="center"/>
          </w:tcPr>
          <w:p w14:paraId="267AB267" w14:textId="6C8C825E" w:rsidR="001D1B62" w:rsidRPr="0007147E" w:rsidRDefault="001D1B62" w:rsidP="0007147E">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Publisher</w:t>
            </w:r>
          </w:p>
        </w:tc>
      </w:tr>
      <w:tr w:rsidR="001D1B62" w14:paraId="1B7C1FD7" w14:textId="77777777" w:rsidTr="00071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5723CF1" w14:textId="77777777" w:rsidR="001D1B62" w:rsidRPr="0007147E" w:rsidRDefault="00707577" w:rsidP="001D1B62">
            <w:pPr>
              <w:spacing w:after="0"/>
              <w:rPr>
                <w:b w:val="0"/>
                <w:bCs w:val="0"/>
                <w:sz w:val="22"/>
              </w:rPr>
            </w:pPr>
            <w:hyperlink r:id="rId7" w:history="1">
              <w:r w:rsidR="001D1B62" w:rsidRPr="0007147E">
                <w:rPr>
                  <w:rStyle w:val="Hyperlink"/>
                  <w:b w:val="0"/>
                </w:rPr>
                <w:t>Core Knowledge L</w:t>
              </w:r>
              <w:r w:rsidR="001D1B62" w:rsidRPr="0007147E">
                <w:rPr>
                  <w:rStyle w:val="Hyperlink"/>
                  <w:b w:val="0"/>
                  <w:color w:val="034A90"/>
                </w:rPr>
                <w:t>ang</w:t>
              </w:r>
              <w:r w:rsidR="001D1B62" w:rsidRPr="0007147E">
                <w:rPr>
                  <w:rStyle w:val="Hyperlink"/>
                  <w:b w:val="0"/>
                </w:rPr>
                <w:t>uage Arts</w:t>
              </w:r>
            </w:hyperlink>
          </w:p>
          <w:p w14:paraId="3FC52A3A" w14:textId="6A98DFDC" w:rsidR="001D1B62" w:rsidRPr="0007147E" w:rsidRDefault="001D1B62" w:rsidP="001D1B62">
            <w:pPr>
              <w:spacing w:after="0"/>
              <w:rPr>
                <w:b w:val="0"/>
              </w:rPr>
            </w:pPr>
            <w:r w:rsidRPr="0007147E">
              <w:rPr>
                <w:b w:val="0"/>
                <w:sz w:val="22"/>
              </w:rPr>
              <w:t>(https://www.amplify.com/curriculum/core-knowledge-language-arts)</w:t>
            </w:r>
          </w:p>
        </w:tc>
        <w:tc>
          <w:tcPr>
            <w:tcW w:w="990" w:type="dxa"/>
          </w:tcPr>
          <w:p w14:paraId="09F1D72E" w14:textId="05D0F3DC" w:rsidR="001D1B62" w:rsidRDefault="001D1B62" w:rsidP="0007147E">
            <w:pPr>
              <w:spacing w:after="0"/>
              <w:jc w:val="center"/>
              <w:cnfStyle w:val="000000100000" w:firstRow="0" w:lastRow="0" w:firstColumn="0" w:lastColumn="0" w:oddVBand="0" w:evenVBand="0" w:oddHBand="1" w:evenHBand="0" w:firstRowFirstColumn="0" w:firstRowLastColumn="0" w:lastRowFirstColumn="0" w:lastRowLastColumn="0"/>
            </w:pPr>
            <w:r w:rsidRPr="003113AB">
              <w:t>PreK-5</w:t>
            </w:r>
          </w:p>
        </w:tc>
        <w:tc>
          <w:tcPr>
            <w:tcW w:w="1345" w:type="dxa"/>
          </w:tcPr>
          <w:p w14:paraId="1DD8A69A" w14:textId="3C27F8D8"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3113AB">
              <w:t>Amplify</w:t>
            </w:r>
          </w:p>
        </w:tc>
      </w:tr>
      <w:tr w:rsidR="001D1B62" w14:paraId="1A15303D" w14:textId="77777777" w:rsidTr="0007147E">
        <w:tc>
          <w:tcPr>
            <w:cnfStyle w:val="001000000000" w:firstRow="0" w:lastRow="0" w:firstColumn="1" w:lastColumn="0" w:oddVBand="0" w:evenVBand="0" w:oddHBand="0" w:evenHBand="0" w:firstRowFirstColumn="0" w:firstRowLastColumn="0" w:lastRowFirstColumn="0" w:lastRowLastColumn="0"/>
            <w:tcW w:w="7015" w:type="dxa"/>
          </w:tcPr>
          <w:p w14:paraId="6482399A" w14:textId="77777777" w:rsidR="001D1B62" w:rsidRPr="0007147E" w:rsidRDefault="00707577" w:rsidP="001D1B62">
            <w:pPr>
              <w:spacing w:after="0"/>
              <w:rPr>
                <w:b w:val="0"/>
                <w:bCs w:val="0"/>
                <w:sz w:val="22"/>
              </w:rPr>
            </w:pPr>
            <w:hyperlink r:id="rId8" w:history="1">
              <w:r w:rsidR="001D1B62" w:rsidRPr="0007147E">
                <w:rPr>
                  <w:rStyle w:val="Hyperlink"/>
                  <w:b w:val="0"/>
                </w:rPr>
                <w:t>EL Education</w:t>
              </w:r>
            </w:hyperlink>
          </w:p>
          <w:p w14:paraId="03DE2FEF" w14:textId="72E8BF8E" w:rsidR="001D1B62" w:rsidRPr="0007147E" w:rsidRDefault="001D1B62" w:rsidP="001D1B62">
            <w:pPr>
              <w:spacing w:after="0"/>
              <w:rPr>
                <w:b w:val="0"/>
              </w:rPr>
            </w:pPr>
            <w:r w:rsidRPr="0007147E">
              <w:rPr>
                <w:b w:val="0"/>
                <w:sz w:val="22"/>
              </w:rPr>
              <w:t>(http://openupresources.org/ela-curriculum/)</w:t>
            </w:r>
          </w:p>
        </w:tc>
        <w:tc>
          <w:tcPr>
            <w:tcW w:w="990" w:type="dxa"/>
          </w:tcPr>
          <w:p w14:paraId="7DE19978" w14:textId="66099907" w:rsidR="001D1B62" w:rsidRDefault="001D1B62" w:rsidP="0007147E">
            <w:pPr>
              <w:spacing w:after="0"/>
              <w:jc w:val="center"/>
              <w:cnfStyle w:val="000000000000" w:firstRow="0" w:lastRow="0" w:firstColumn="0" w:lastColumn="0" w:oddVBand="0" w:evenVBand="0" w:oddHBand="0" w:evenHBand="0" w:firstRowFirstColumn="0" w:firstRowLastColumn="0" w:lastRowFirstColumn="0" w:lastRowLastColumn="0"/>
            </w:pPr>
            <w:r w:rsidRPr="003113AB">
              <w:t>K-5</w:t>
            </w:r>
          </w:p>
        </w:tc>
        <w:tc>
          <w:tcPr>
            <w:tcW w:w="1345" w:type="dxa"/>
          </w:tcPr>
          <w:p w14:paraId="52C992E5" w14:textId="194097DC"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3113AB">
              <w:t>Open Up Resources</w:t>
            </w:r>
          </w:p>
        </w:tc>
      </w:tr>
      <w:tr w:rsidR="001D1B62" w14:paraId="30C4FA9D" w14:textId="77777777" w:rsidTr="00071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E0E7F21" w14:textId="77777777" w:rsidR="001D1B62" w:rsidRPr="0007147E" w:rsidRDefault="00707577" w:rsidP="001D1B62">
            <w:pPr>
              <w:spacing w:after="0"/>
              <w:rPr>
                <w:b w:val="0"/>
                <w:bCs w:val="0"/>
                <w:sz w:val="22"/>
              </w:rPr>
            </w:pPr>
            <w:hyperlink r:id="rId9" w:history="1">
              <w:r w:rsidR="001D1B62" w:rsidRPr="0007147E">
                <w:rPr>
                  <w:rStyle w:val="Hyperlink"/>
                  <w:b w:val="0"/>
                </w:rPr>
                <w:t>Journeys</w:t>
              </w:r>
            </w:hyperlink>
          </w:p>
          <w:p w14:paraId="39E84DDB" w14:textId="6D2FF545" w:rsidR="001D1B62" w:rsidRPr="0007147E" w:rsidRDefault="001D1B62" w:rsidP="001D1B62">
            <w:pPr>
              <w:spacing w:after="0"/>
              <w:rPr>
                <w:b w:val="0"/>
              </w:rPr>
            </w:pPr>
            <w:r w:rsidRPr="0007147E">
              <w:rPr>
                <w:b w:val="0"/>
                <w:sz w:val="22"/>
              </w:rPr>
              <w:t>(http://www.hmhco.com/shop/education-curriculum/reading/core-reading-programs/journeys)</w:t>
            </w:r>
          </w:p>
        </w:tc>
        <w:tc>
          <w:tcPr>
            <w:tcW w:w="990" w:type="dxa"/>
          </w:tcPr>
          <w:p w14:paraId="1FFF9F28" w14:textId="63E14190" w:rsidR="001D1B62" w:rsidRDefault="001D1B62" w:rsidP="0007147E">
            <w:pPr>
              <w:spacing w:after="0"/>
              <w:jc w:val="center"/>
              <w:cnfStyle w:val="000000100000" w:firstRow="0" w:lastRow="0" w:firstColumn="0" w:lastColumn="0" w:oddVBand="0" w:evenVBand="0" w:oddHBand="1" w:evenHBand="0" w:firstRowFirstColumn="0" w:firstRowLastColumn="0" w:lastRowFirstColumn="0" w:lastRowLastColumn="0"/>
            </w:pPr>
            <w:r w:rsidRPr="003113AB">
              <w:t>K-6</w:t>
            </w:r>
          </w:p>
        </w:tc>
        <w:tc>
          <w:tcPr>
            <w:tcW w:w="1345" w:type="dxa"/>
          </w:tcPr>
          <w:p w14:paraId="2C8977C8" w14:textId="539D27EC"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3113AB">
              <w:t>Houghton Mifflin Harcourt</w:t>
            </w:r>
          </w:p>
        </w:tc>
      </w:tr>
      <w:tr w:rsidR="001D1B62" w14:paraId="0AAE6B66" w14:textId="77777777" w:rsidTr="0007147E">
        <w:tc>
          <w:tcPr>
            <w:cnfStyle w:val="001000000000" w:firstRow="0" w:lastRow="0" w:firstColumn="1" w:lastColumn="0" w:oddVBand="0" w:evenVBand="0" w:oddHBand="0" w:evenHBand="0" w:firstRowFirstColumn="0" w:firstRowLastColumn="0" w:lastRowFirstColumn="0" w:lastRowLastColumn="0"/>
            <w:tcW w:w="7015" w:type="dxa"/>
          </w:tcPr>
          <w:p w14:paraId="4F11772E" w14:textId="77777777" w:rsidR="001D1B62" w:rsidRPr="0007147E" w:rsidRDefault="00707577" w:rsidP="001D1B62">
            <w:pPr>
              <w:spacing w:after="0"/>
              <w:rPr>
                <w:b w:val="0"/>
                <w:bCs w:val="0"/>
                <w:sz w:val="22"/>
              </w:rPr>
            </w:pPr>
            <w:hyperlink r:id="rId10" w:history="1">
              <w:r w:rsidR="001D1B62" w:rsidRPr="0007147E">
                <w:rPr>
                  <w:rStyle w:val="Hyperlink"/>
                  <w:b w:val="0"/>
                </w:rPr>
                <w:t>Reach for Reading</w:t>
              </w:r>
            </w:hyperlink>
            <w:r w:rsidR="001D1B62" w:rsidRPr="0007147E">
              <w:rPr>
                <w:b w:val="0"/>
              </w:rPr>
              <w:t xml:space="preserve"> </w:t>
            </w:r>
          </w:p>
          <w:p w14:paraId="0FCF3367" w14:textId="6C15EF82" w:rsidR="001D1B62" w:rsidRPr="0007147E" w:rsidRDefault="001D1B62" w:rsidP="001D1B62">
            <w:pPr>
              <w:spacing w:after="0"/>
              <w:rPr>
                <w:b w:val="0"/>
              </w:rPr>
            </w:pPr>
            <w:r w:rsidRPr="0007147E">
              <w:rPr>
                <w:b w:val="0"/>
                <w:sz w:val="22"/>
              </w:rPr>
              <w:t>http://ngl.cengage.com/search/productOverview.do?N=201+4294918395&amp;Ntk=NGL&amp;Ntt=PRO0000000004&amp;Ntx=mode%2Bmatchallpartial)</w:t>
            </w:r>
          </w:p>
        </w:tc>
        <w:tc>
          <w:tcPr>
            <w:tcW w:w="990" w:type="dxa"/>
          </w:tcPr>
          <w:p w14:paraId="1AF3AC25" w14:textId="2092393A" w:rsidR="001D1B62" w:rsidRDefault="001D1B62" w:rsidP="0007147E">
            <w:pPr>
              <w:spacing w:after="0"/>
              <w:jc w:val="center"/>
              <w:cnfStyle w:val="000000000000" w:firstRow="0" w:lastRow="0" w:firstColumn="0" w:lastColumn="0" w:oddVBand="0" w:evenVBand="0" w:oddHBand="0" w:evenHBand="0" w:firstRowFirstColumn="0" w:firstRowLastColumn="0" w:lastRowFirstColumn="0" w:lastRowLastColumn="0"/>
            </w:pPr>
            <w:r w:rsidRPr="003113AB">
              <w:t>K-6</w:t>
            </w:r>
          </w:p>
        </w:tc>
        <w:tc>
          <w:tcPr>
            <w:tcW w:w="1345" w:type="dxa"/>
          </w:tcPr>
          <w:p w14:paraId="111FC3FD" w14:textId="24AA283C"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3113AB">
              <w:t>National Geographic</w:t>
            </w:r>
          </w:p>
        </w:tc>
      </w:tr>
      <w:tr w:rsidR="001D1B62" w14:paraId="7410343D" w14:textId="77777777" w:rsidTr="00071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ED6482F" w14:textId="77777777" w:rsidR="001D1B62" w:rsidRPr="0007147E" w:rsidRDefault="00707577" w:rsidP="001D1B62">
            <w:pPr>
              <w:spacing w:after="0"/>
              <w:rPr>
                <w:b w:val="0"/>
                <w:bCs w:val="0"/>
                <w:sz w:val="22"/>
              </w:rPr>
            </w:pPr>
            <w:hyperlink r:id="rId11" w:history="1">
              <w:r w:rsidR="001D1B62" w:rsidRPr="0007147E">
                <w:rPr>
                  <w:rStyle w:val="Hyperlink"/>
                  <w:b w:val="0"/>
                </w:rPr>
                <w:t>Reading Wonders</w:t>
              </w:r>
            </w:hyperlink>
          </w:p>
          <w:p w14:paraId="605ADB27" w14:textId="6D9C0A5D" w:rsidR="001D1B62" w:rsidRPr="0007147E" w:rsidRDefault="001D1B62" w:rsidP="001D1B62">
            <w:pPr>
              <w:spacing w:after="0"/>
              <w:rPr>
                <w:b w:val="0"/>
              </w:rPr>
            </w:pPr>
            <w:r w:rsidRPr="0007147E">
              <w:rPr>
                <w:b w:val="0"/>
                <w:sz w:val="22"/>
              </w:rPr>
              <w:t>(http://mhreadingwonders.com/reading-wonders/)</w:t>
            </w:r>
          </w:p>
        </w:tc>
        <w:tc>
          <w:tcPr>
            <w:tcW w:w="990" w:type="dxa"/>
          </w:tcPr>
          <w:p w14:paraId="189662BA" w14:textId="16468314" w:rsidR="001D1B62" w:rsidRDefault="001D1B62" w:rsidP="0007147E">
            <w:pPr>
              <w:spacing w:after="0"/>
              <w:jc w:val="center"/>
              <w:cnfStyle w:val="000000100000" w:firstRow="0" w:lastRow="0" w:firstColumn="0" w:lastColumn="0" w:oddVBand="0" w:evenVBand="0" w:oddHBand="1" w:evenHBand="0" w:firstRowFirstColumn="0" w:firstRowLastColumn="0" w:lastRowFirstColumn="0" w:lastRowLastColumn="0"/>
            </w:pPr>
            <w:r w:rsidRPr="003113AB">
              <w:t>K-6</w:t>
            </w:r>
          </w:p>
        </w:tc>
        <w:tc>
          <w:tcPr>
            <w:tcW w:w="1345" w:type="dxa"/>
          </w:tcPr>
          <w:p w14:paraId="5C564133" w14:textId="2A1F625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3113AB">
              <w:t>McGraw Hill</w:t>
            </w:r>
          </w:p>
        </w:tc>
      </w:tr>
      <w:tr w:rsidR="001D1B62" w14:paraId="3C619ABA" w14:textId="77777777" w:rsidTr="0007147E">
        <w:tc>
          <w:tcPr>
            <w:cnfStyle w:val="001000000000" w:firstRow="0" w:lastRow="0" w:firstColumn="1" w:lastColumn="0" w:oddVBand="0" w:evenVBand="0" w:oddHBand="0" w:evenHBand="0" w:firstRowFirstColumn="0" w:firstRowLastColumn="0" w:lastRowFirstColumn="0" w:lastRowLastColumn="0"/>
            <w:tcW w:w="7015" w:type="dxa"/>
          </w:tcPr>
          <w:p w14:paraId="110BA548" w14:textId="77777777" w:rsidR="001D1B62" w:rsidRPr="0007147E" w:rsidRDefault="00707577" w:rsidP="001D1B62">
            <w:pPr>
              <w:spacing w:after="0"/>
              <w:rPr>
                <w:b w:val="0"/>
                <w:bCs w:val="0"/>
                <w:sz w:val="22"/>
              </w:rPr>
            </w:pPr>
            <w:hyperlink r:id="rId12" w:history="1">
              <w:r w:rsidR="001D1B62" w:rsidRPr="0007147E">
                <w:rPr>
                  <w:rStyle w:val="Hyperlink"/>
                  <w:b w:val="0"/>
                </w:rPr>
                <w:t>The Writing Road to Reading</w:t>
              </w:r>
            </w:hyperlink>
          </w:p>
          <w:p w14:paraId="2CB10BE3" w14:textId="06D06532" w:rsidR="001D1B62" w:rsidRPr="0007147E" w:rsidRDefault="001D1B62" w:rsidP="001D1B62">
            <w:pPr>
              <w:spacing w:after="0"/>
              <w:rPr>
                <w:b w:val="0"/>
              </w:rPr>
            </w:pPr>
            <w:r w:rsidRPr="0007147E">
              <w:rPr>
                <w:b w:val="0"/>
                <w:sz w:val="22"/>
              </w:rPr>
              <w:t>(http://www.spalding.org/)</w:t>
            </w:r>
          </w:p>
        </w:tc>
        <w:tc>
          <w:tcPr>
            <w:tcW w:w="990" w:type="dxa"/>
          </w:tcPr>
          <w:p w14:paraId="1F21C388" w14:textId="03C6DED3" w:rsidR="001D1B62" w:rsidRDefault="001D1B62" w:rsidP="0007147E">
            <w:pPr>
              <w:spacing w:after="0"/>
              <w:jc w:val="center"/>
              <w:cnfStyle w:val="000000000000" w:firstRow="0" w:lastRow="0" w:firstColumn="0" w:lastColumn="0" w:oddVBand="0" w:evenVBand="0" w:oddHBand="0" w:evenHBand="0" w:firstRowFirstColumn="0" w:firstRowLastColumn="0" w:lastRowFirstColumn="0" w:lastRowLastColumn="0"/>
            </w:pPr>
            <w:r w:rsidRPr="003113AB">
              <w:t>K-6</w:t>
            </w:r>
          </w:p>
        </w:tc>
        <w:tc>
          <w:tcPr>
            <w:tcW w:w="1345" w:type="dxa"/>
          </w:tcPr>
          <w:p w14:paraId="6D56F77E" w14:textId="7F5EE5D8"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3113AB">
              <w:t>Spalding</w:t>
            </w:r>
          </w:p>
        </w:tc>
      </w:tr>
    </w:tbl>
    <w:p w14:paraId="4270D57A" w14:textId="77777777" w:rsidR="001D1B62" w:rsidRDefault="001D1B62" w:rsidP="001D1B62">
      <w:pPr>
        <w:pStyle w:val="Heading2"/>
        <w:spacing w:before="120"/>
      </w:pPr>
      <w:r>
        <w:t>Criteria for Selecting a Comprehensive Core Literacy Program</w:t>
      </w:r>
    </w:p>
    <w:p w14:paraId="7DBA7FC9" w14:textId="77777777" w:rsidR="001D1B62" w:rsidRDefault="001D1B62" w:rsidP="001D1B62">
      <w:r>
        <w:t>These tools are useful for evaluating curriculum materials for their alignment to the Utah ELA Core Standards.</w:t>
      </w:r>
    </w:p>
    <w:p w14:paraId="76C53362" w14:textId="77777777" w:rsidR="001D1B62" w:rsidRDefault="00707577" w:rsidP="001D1B62">
      <w:pPr>
        <w:pStyle w:val="ListParagraph"/>
        <w:numPr>
          <w:ilvl w:val="0"/>
          <w:numId w:val="1"/>
        </w:numPr>
        <w:spacing w:after="60"/>
        <w:ind w:left="504" w:hanging="288"/>
        <w:contextualSpacing w:val="0"/>
      </w:pPr>
      <w:hyperlink r:id="rId13" w:history="1">
        <w:r w:rsidR="001D1B62" w:rsidRPr="00F938E4">
          <w:rPr>
            <w:rStyle w:val="Hyperlink"/>
          </w:rPr>
          <w:t>Instructional Materials Evaluation Tool for Grades K-2</w:t>
        </w:r>
      </w:hyperlink>
      <w:r w:rsidR="001D1B62">
        <w:t xml:space="preserve"> </w:t>
      </w:r>
      <w:r w:rsidR="001D1B62" w:rsidRPr="00F938E4">
        <w:rPr>
          <w:sz w:val="22"/>
        </w:rPr>
        <w:t>(http://achievethecore.org/content/upload/IMET_ELA_K-2_9%2024_editable%20form.pdf)</w:t>
      </w:r>
    </w:p>
    <w:p w14:paraId="06513010" w14:textId="77777777" w:rsidR="001D1B62" w:rsidRDefault="00707577" w:rsidP="001D1B62">
      <w:pPr>
        <w:pStyle w:val="ListParagraph"/>
        <w:numPr>
          <w:ilvl w:val="0"/>
          <w:numId w:val="1"/>
        </w:numPr>
        <w:spacing w:after="60"/>
        <w:ind w:left="504" w:hanging="288"/>
        <w:contextualSpacing w:val="0"/>
      </w:pPr>
      <w:hyperlink r:id="rId14" w:history="1">
        <w:r w:rsidR="001D1B62" w:rsidRPr="00F938E4">
          <w:rPr>
            <w:rStyle w:val="Hyperlink"/>
          </w:rPr>
          <w:t>Instructional Materials Evaluation Tool for Grades 3-12</w:t>
        </w:r>
      </w:hyperlink>
      <w:r w:rsidR="001D1B62">
        <w:t xml:space="preserve"> </w:t>
      </w:r>
      <w:r w:rsidR="001D1B62" w:rsidRPr="00F938E4">
        <w:rPr>
          <w:sz w:val="22"/>
        </w:rPr>
        <w:t>(http://achievethecore.org/content/upload/IMET_ELA_3-12_9%2024_editable%20form.pdf)</w:t>
      </w:r>
    </w:p>
    <w:p w14:paraId="66025053" w14:textId="2AAA87A5" w:rsidR="001D1B62" w:rsidRPr="004A5BD2" w:rsidRDefault="00707577" w:rsidP="004A5BD2">
      <w:pPr>
        <w:pStyle w:val="ListParagraph"/>
        <w:numPr>
          <w:ilvl w:val="0"/>
          <w:numId w:val="1"/>
        </w:numPr>
        <w:spacing w:after="60"/>
        <w:ind w:left="504" w:hanging="288"/>
        <w:contextualSpacing w:val="0"/>
      </w:pPr>
      <w:hyperlink r:id="rId15" w:history="1">
        <w:r w:rsidR="001D1B62" w:rsidRPr="00F938E4">
          <w:rPr>
            <w:rStyle w:val="Hyperlink"/>
          </w:rPr>
          <w:t>University of Oregon Center on Teaching and Learning</w:t>
        </w:r>
      </w:hyperlink>
      <w:r w:rsidR="004A5BD2">
        <w:rPr>
          <w:rStyle w:val="Hyperlink"/>
        </w:rPr>
        <w:t xml:space="preserve"> </w:t>
      </w:r>
      <w:r w:rsidR="001D1B62" w:rsidRPr="004A5BD2">
        <w:rPr>
          <w:sz w:val="22"/>
        </w:rPr>
        <w:t>(http://reading.uoregon.edu/cia/curricula/core_program.php)</w:t>
      </w:r>
    </w:p>
    <w:p w14:paraId="352F87DF" w14:textId="3DFA34D1" w:rsidR="001D1B62" w:rsidRPr="004A5BD2" w:rsidRDefault="00707577" w:rsidP="004A5BD2">
      <w:pPr>
        <w:pStyle w:val="ListParagraph"/>
        <w:numPr>
          <w:ilvl w:val="0"/>
          <w:numId w:val="1"/>
        </w:numPr>
        <w:spacing w:after="0"/>
        <w:ind w:left="504" w:hanging="288"/>
        <w:contextualSpacing w:val="0"/>
      </w:pPr>
      <w:hyperlink r:id="rId16" w:anchor="!?f=&amp;b=title&amp;o=0" w:history="1">
        <w:r w:rsidR="001D1B62" w:rsidRPr="00F938E4">
          <w:rPr>
            <w:rStyle w:val="Hyperlink"/>
          </w:rPr>
          <w:t>Ed Reports Curriculum Reviews</w:t>
        </w:r>
      </w:hyperlink>
      <w:r w:rsidR="004A5BD2">
        <w:rPr>
          <w:rStyle w:val="Hyperlink"/>
        </w:rPr>
        <w:t xml:space="preserve"> </w:t>
      </w:r>
      <w:r w:rsidR="001D1B62" w:rsidRPr="004A5BD2">
        <w:rPr>
          <w:sz w:val="22"/>
        </w:rPr>
        <w:t>(https://www.edreports.org/ela/reports/index.html#!?f=&amp;b=title&amp;o=0)</w:t>
      </w:r>
      <w:r w:rsidR="001D1B62" w:rsidRPr="004A5BD2">
        <w:rPr>
          <w:sz w:val="22"/>
        </w:rPr>
        <w:br w:type="page"/>
      </w:r>
    </w:p>
    <w:p w14:paraId="7B7C4B81" w14:textId="77777777" w:rsidR="001D1B62" w:rsidRDefault="001D1B62" w:rsidP="001D1B62">
      <w:pPr>
        <w:pStyle w:val="Heading2"/>
      </w:pPr>
      <w:r>
        <w:lastRenderedPageBreak/>
        <w:t>Core Phonics Programs</w:t>
      </w:r>
    </w:p>
    <w:tbl>
      <w:tblPr>
        <w:tblStyle w:val="GridTable4-Accent6"/>
        <w:tblW w:w="0" w:type="auto"/>
        <w:tblLayout w:type="fixed"/>
        <w:tblLook w:val="04A0" w:firstRow="1" w:lastRow="0" w:firstColumn="1" w:lastColumn="0" w:noHBand="0" w:noVBand="1"/>
        <w:tblDescription w:val="Core phonics programs to use with all students for Tier 1 instruction."/>
      </w:tblPr>
      <w:tblGrid>
        <w:gridCol w:w="6925"/>
        <w:gridCol w:w="990"/>
        <w:gridCol w:w="1435"/>
      </w:tblGrid>
      <w:tr w:rsidR="00961F0E" w14:paraId="7EEEEDB3" w14:textId="77777777" w:rsidTr="00961F0E">
        <w:trPr>
          <w:cnfStyle w:val="100000000000" w:firstRow="1" w:lastRow="0" w:firstColumn="0" w:lastColumn="0" w:oddVBand="0" w:evenVBand="0" w:oddHBand="0" w:evenHBand="0" w:firstRowFirstColumn="0" w:firstRowLastColumn="0" w:lastRowFirstColumn="0" w:lastRowLastColumn="0"/>
          <w:cantSplit/>
          <w:trHeight w:hRule="exact" w:val="432"/>
          <w:tblHeader/>
        </w:trPr>
        <w:tc>
          <w:tcPr>
            <w:cnfStyle w:val="001000000000" w:firstRow="0" w:lastRow="0" w:firstColumn="1" w:lastColumn="0" w:oddVBand="0" w:evenVBand="0" w:oddHBand="0" w:evenHBand="0" w:firstRowFirstColumn="0" w:firstRowLastColumn="0" w:lastRowFirstColumn="0" w:lastRowLastColumn="0"/>
            <w:tcW w:w="6925" w:type="dxa"/>
            <w:shd w:val="clear" w:color="auto" w:fill="A8D08D" w:themeFill="accent6" w:themeFillTint="99"/>
            <w:vAlign w:val="center"/>
          </w:tcPr>
          <w:p w14:paraId="4D14775F" w14:textId="77777777" w:rsidR="00961F0E" w:rsidRPr="0007147E" w:rsidRDefault="00961F0E" w:rsidP="00AD6F36">
            <w:pPr>
              <w:spacing w:after="0"/>
              <w:jc w:val="center"/>
              <w:rPr>
                <w:color w:val="auto"/>
              </w:rPr>
            </w:pPr>
            <w:r w:rsidRPr="0007147E">
              <w:rPr>
                <w:color w:val="auto"/>
              </w:rPr>
              <w:t>Program</w:t>
            </w:r>
          </w:p>
        </w:tc>
        <w:tc>
          <w:tcPr>
            <w:tcW w:w="990" w:type="dxa"/>
            <w:shd w:val="clear" w:color="auto" w:fill="A8D08D" w:themeFill="accent6" w:themeFillTint="99"/>
            <w:vAlign w:val="center"/>
          </w:tcPr>
          <w:p w14:paraId="25344597" w14:textId="77777777" w:rsidR="00961F0E" w:rsidRPr="0007147E" w:rsidRDefault="00961F0E" w:rsidP="00AD6F3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Grades</w:t>
            </w:r>
          </w:p>
        </w:tc>
        <w:tc>
          <w:tcPr>
            <w:tcW w:w="1435" w:type="dxa"/>
            <w:shd w:val="clear" w:color="auto" w:fill="A8D08D" w:themeFill="accent6" w:themeFillTint="99"/>
            <w:vAlign w:val="center"/>
          </w:tcPr>
          <w:p w14:paraId="615E6FAB" w14:textId="77777777" w:rsidR="00961F0E" w:rsidRPr="0007147E" w:rsidRDefault="00961F0E" w:rsidP="00AD6F3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Publisher</w:t>
            </w:r>
          </w:p>
        </w:tc>
      </w:tr>
      <w:tr w:rsidR="00961F0E" w14:paraId="1E04E324" w14:textId="77777777" w:rsidTr="0096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14:paraId="15BADBFF" w14:textId="77777777" w:rsidR="00961F0E" w:rsidRDefault="00707577" w:rsidP="00961F0E">
            <w:pPr>
              <w:spacing w:after="0"/>
              <w:rPr>
                <w:bCs w:val="0"/>
              </w:rPr>
            </w:pPr>
            <w:hyperlink r:id="rId17" w:history="1">
              <w:r w:rsidR="00961F0E" w:rsidRPr="006F1898">
                <w:rPr>
                  <w:rStyle w:val="Hyperlink"/>
                  <w:b w:val="0"/>
                  <w:bCs w:val="0"/>
                </w:rPr>
                <w:t>Saxon Phonics and Spelling</w:t>
              </w:r>
            </w:hyperlink>
          </w:p>
          <w:p w14:paraId="4461DA51" w14:textId="3C967810" w:rsidR="00961F0E" w:rsidRPr="0007147E" w:rsidRDefault="00961F0E" w:rsidP="00961F0E">
            <w:pPr>
              <w:spacing w:after="0"/>
              <w:rPr>
                <w:b w:val="0"/>
              </w:rPr>
            </w:pPr>
            <w:r w:rsidRPr="006F1898">
              <w:rPr>
                <w:b w:val="0"/>
                <w:sz w:val="22"/>
              </w:rPr>
              <w:t>(http://www.hmhco.com/shop/education-curriculum/literature-and-language-arts/language-arts/saxon-phonics-and-spelling)</w:t>
            </w:r>
          </w:p>
        </w:tc>
        <w:tc>
          <w:tcPr>
            <w:tcW w:w="990" w:type="dxa"/>
            <w:vAlign w:val="center"/>
          </w:tcPr>
          <w:p w14:paraId="790134E2" w14:textId="652D432C" w:rsidR="00961F0E" w:rsidRDefault="00961F0E" w:rsidP="00961F0E">
            <w:pPr>
              <w:spacing w:after="0"/>
              <w:jc w:val="center"/>
              <w:cnfStyle w:val="000000100000" w:firstRow="0" w:lastRow="0" w:firstColumn="0" w:lastColumn="0" w:oddVBand="0" w:evenVBand="0" w:oddHBand="1" w:evenHBand="0" w:firstRowFirstColumn="0" w:firstRowLastColumn="0" w:lastRowFirstColumn="0" w:lastRowLastColumn="0"/>
            </w:pPr>
            <w:r w:rsidRPr="006F1898">
              <w:t>K-3</w:t>
            </w:r>
          </w:p>
        </w:tc>
        <w:tc>
          <w:tcPr>
            <w:tcW w:w="1435" w:type="dxa"/>
            <w:vAlign w:val="center"/>
          </w:tcPr>
          <w:p w14:paraId="3E56ABAD" w14:textId="2F3EF314" w:rsidR="00961F0E" w:rsidRDefault="00961F0E" w:rsidP="00961F0E">
            <w:pPr>
              <w:spacing w:after="0"/>
              <w:cnfStyle w:val="000000100000" w:firstRow="0" w:lastRow="0" w:firstColumn="0" w:lastColumn="0" w:oddVBand="0" w:evenVBand="0" w:oddHBand="1" w:evenHBand="0" w:firstRowFirstColumn="0" w:firstRowLastColumn="0" w:lastRowFirstColumn="0" w:lastRowLastColumn="0"/>
            </w:pPr>
            <w:r w:rsidRPr="006F1898">
              <w:t>Houghton Mifflin</w:t>
            </w:r>
          </w:p>
        </w:tc>
      </w:tr>
      <w:tr w:rsidR="00961F0E" w14:paraId="709CF61F" w14:textId="77777777" w:rsidTr="00961F0E">
        <w:tc>
          <w:tcPr>
            <w:cnfStyle w:val="001000000000" w:firstRow="0" w:lastRow="0" w:firstColumn="1" w:lastColumn="0" w:oddVBand="0" w:evenVBand="0" w:oddHBand="0" w:evenHBand="0" w:firstRowFirstColumn="0" w:firstRowLastColumn="0" w:lastRowFirstColumn="0" w:lastRowLastColumn="0"/>
            <w:tcW w:w="6925" w:type="dxa"/>
          </w:tcPr>
          <w:p w14:paraId="29273A1F" w14:textId="77777777" w:rsidR="00961F0E" w:rsidRDefault="00707577" w:rsidP="00961F0E">
            <w:pPr>
              <w:spacing w:after="0"/>
              <w:rPr>
                <w:bCs w:val="0"/>
              </w:rPr>
            </w:pPr>
            <w:hyperlink r:id="rId18" w:history="1">
              <w:r w:rsidR="00961F0E" w:rsidRPr="006F1898">
                <w:rPr>
                  <w:rStyle w:val="Hyperlink"/>
                  <w:b w:val="0"/>
                  <w:bCs w:val="0"/>
                </w:rPr>
                <w:t>Intensive Phonics</w:t>
              </w:r>
            </w:hyperlink>
          </w:p>
          <w:p w14:paraId="2E35C3C8" w14:textId="60ED723B" w:rsidR="00961F0E" w:rsidRPr="0007147E" w:rsidRDefault="00961F0E" w:rsidP="00961F0E">
            <w:pPr>
              <w:spacing w:after="0"/>
              <w:rPr>
                <w:b w:val="0"/>
              </w:rPr>
            </w:pPr>
            <w:r w:rsidRPr="006F1898">
              <w:rPr>
                <w:b w:val="0"/>
                <w:sz w:val="22"/>
              </w:rPr>
              <w:t>(https://</w:t>
            </w:r>
            <w:r>
              <w:rPr>
                <w:b w:val="0"/>
                <w:sz w:val="22"/>
              </w:rPr>
              <w:t>www.rainbowresource.com/prodlist.php?subject=Phonics/5&amp;category=Discover+Intensive+Phonics+for+Yourself/6588</w:t>
            </w:r>
          </w:p>
        </w:tc>
        <w:tc>
          <w:tcPr>
            <w:tcW w:w="990" w:type="dxa"/>
            <w:vAlign w:val="center"/>
          </w:tcPr>
          <w:p w14:paraId="5FA49124" w14:textId="1F8F4156" w:rsidR="00961F0E" w:rsidRDefault="00961F0E" w:rsidP="00961F0E">
            <w:pPr>
              <w:spacing w:after="0"/>
              <w:jc w:val="center"/>
              <w:cnfStyle w:val="000000000000" w:firstRow="0" w:lastRow="0" w:firstColumn="0" w:lastColumn="0" w:oddVBand="0" w:evenVBand="0" w:oddHBand="0" w:evenHBand="0" w:firstRowFirstColumn="0" w:firstRowLastColumn="0" w:lastRowFirstColumn="0" w:lastRowLastColumn="0"/>
            </w:pPr>
            <w:r w:rsidRPr="006F1898">
              <w:t>K-3</w:t>
            </w:r>
          </w:p>
        </w:tc>
        <w:tc>
          <w:tcPr>
            <w:tcW w:w="1435" w:type="dxa"/>
            <w:vAlign w:val="center"/>
          </w:tcPr>
          <w:p w14:paraId="476108D7" w14:textId="4D0E9EE6" w:rsidR="00961F0E" w:rsidRDefault="00961F0E" w:rsidP="00961F0E">
            <w:pPr>
              <w:spacing w:after="0"/>
              <w:cnfStyle w:val="000000000000" w:firstRow="0" w:lastRow="0" w:firstColumn="0" w:lastColumn="0" w:oddVBand="0" w:evenVBand="0" w:oddHBand="0" w:evenHBand="0" w:firstRowFirstColumn="0" w:firstRowLastColumn="0" w:lastRowFirstColumn="0" w:lastRowLastColumn="0"/>
            </w:pPr>
            <w:r w:rsidRPr="006F1898">
              <w:t>Reading Horizons</w:t>
            </w:r>
          </w:p>
        </w:tc>
      </w:tr>
      <w:tr w:rsidR="00961F0E" w14:paraId="51A60E04" w14:textId="77777777" w:rsidTr="0096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14:paraId="2E081426" w14:textId="77777777" w:rsidR="00961F0E" w:rsidRDefault="00707577" w:rsidP="00961F0E">
            <w:pPr>
              <w:spacing w:after="0"/>
              <w:rPr>
                <w:bCs w:val="0"/>
              </w:rPr>
            </w:pPr>
            <w:hyperlink r:id="rId19" w:history="1">
              <w:r w:rsidR="00961F0E" w:rsidRPr="006F1898">
                <w:rPr>
                  <w:rStyle w:val="Hyperlink"/>
                  <w:b w:val="0"/>
                  <w:bCs w:val="0"/>
                </w:rPr>
                <w:t>Blast Foundations</w:t>
              </w:r>
            </w:hyperlink>
          </w:p>
          <w:p w14:paraId="63235D88" w14:textId="06F9CE39" w:rsidR="00961F0E" w:rsidRPr="0007147E" w:rsidRDefault="00961F0E" w:rsidP="00961F0E">
            <w:pPr>
              <w:spacing w:after="0"/>
              <w:rPr>
                <w:b w:val="0"/>
              </w:rPr>
            </w:pPr>
            <w:r w:rsidRPr="006F1898">
              <w:rPr>
                <w:b w:val="0"/>
                <w:sz w:val="22"/>
              </w:rPr>
              <w:t>(https://www.reallygreatreading.com/blast-foundations)</w:t>
            </w:r>
          </w:p>
        </w:tc>
        <w:tc>
          <w:tcPr>
            <w:tcW w:w="990" w:type="dxa"/>
            <w:vAlign w:val="center"/>
          </w:tcPr>
          <w:p w14:paraId="5EC812DB" w14:textId="34268A81" w:rsidR="00961F0E" w:rsidRDefault="00961F0E" w:rsidP="00961F0E">
            <w:pPr>
              <w:spacing w:after="0"/>
              <w:jc w:val="center"/>
              <w:cnfStyle w:val="000000100000" w:firstRow="0" w:lastRow="0" w:firstColumn="0" w:lastColumn="0" w:oddVBand="0" w:evenVBand="0" w:oddHBand="1" w:evenHBand="0" w:firstRowFirstColumn="0" w:firstRowLastColumn="0" w:lastRowFirstColumn="0" w:lastRowLastColumn="0"/>
            </w:pPr>
            <w:r w:rsidRPr="006F1898">
              <w:t>K-3</w:t>
            </w:r>
          </w:p>
        </w:tc>
        <w:tc>
          <w:tcPr>
            <w:tcW w:w="1435" w:type="dxa"/>
            <w:vAlign w:val="center"/>
          </w:tcPr>
          <w:p w14:paraId="3C883D57" w14:textId="16023B66" w:rsidR="00961F0E" w:rsidRDefault="00961F0E" w:rsidP="00961F0E">
            <w:pPr>
              <w:spacing w:after="0"/>
              <w:cnfStyle w:val="000000100000" w:firstRow="0" w:lastRow="0" w:firstColumn="0" w:lastColumn="0" w:oddVBand="0" w:evenVBand="0" w:oddHBand="1" w:evenHBand="0" w:firstRowFirstColumn="0" w:firstRowLastColumn="0" w:lastRowFirstColumn="0" w:lastRowLastColumn="0"/>
            </w:pPr>
            <w:r w:rsidRPr="006F1898">
              <w:t>Really Great Reading</w:t>
            </w:r>
          </w:p>
        </w:tc>
      </w:tr>
    </w:tbl>
    <w:p w14:paraId="659881F3" w14:textId="6EB51679" w:rsidR="002B5052" w:rsidRDefault="002B5052" w:rsidP="001D1B62">
      <w:pPr>
        <w:pStyle w:val="Heading1"/>
        <w:spacing w:before="120"/>
      </w:pPr>
    </w:p>
    <w:p w14:paraId="342C11B3" w14:textId="208CE00C" w:rsidR="005810EE" w:rsidRDefault="005810EE" w:rsidP="005810EE">
      <w:r>
        <w:t>Core Supplemental Instruction Programs</w:t>
      </w:r>
    </w:p>
    <w:tbl>
      <w:tblPr>
        <w:tblStyle w:val="GridTable4-Accent6"/>
        <w:tblW w:w="0" w:type="auto"/>
        <w:tblLayout w:type="fixed"/>
        <w:tblLook w:val="04A0" w:firstRow="1" w:lastRow="0" w:firstColumn="1" w:lastColumn="0" w:noHBand="0" w:noVBand="1"/>
      </w:tblPr>
      <w:tblGrid>
        <w:gridCol w:w="5485"/>
        <w:gridCol w:w="1170"/>
        <w:gridCol w:w="990"/>
        <w:gridCol w:w="1705"/>
      </w:tblGrid>
      <w:tr w:rsidR="005810EE" w:rsidRPr="0007147E" w14:paraId="5D3EEC9F" w14:textId="77777777" w:rsidTr="005810EE">
        <w:trPr>
          <w:cnfStyle w:val="100000000000" w:firstRow="1" w:lastRow="0" w:firstColumn="0" w:lastColumn="0" w:oddVBand="0" w:evenVBand="0" w:oddHBand="0" w:evenHBand="0" w:firstRowFirstColumn="0" w:firstRowLastColumn="0" w:lastRowFirstColumn="0" w:lastRowLastColumn="0"/>
          <w:cantSplit/>
          <w:trHeight w:hRule="exact" w:val="577"/>
          <w:tblHeader/>
        </w:trPr>
        <w:tc>
          <w:tcPr>
            <w:cnfStyle w:val="001000000000" w:firstRow="0" w:lastRow="0" w:firstColumn="1" w:lastColumn="0" w:oddVBand="0" w:evenVBand="0" w:oddHBand="0" w:evenHBand="0" w:firstRowFirstColumn="0" w:firstRowLastColumn="0" w:lastRowFirstColumn="0" w:lastRowLastColumn="0"/>
            <w:tcW w:w="5485" w:type="dxa"/>
            <w:shd w:val="clear" w:color="auto" w:fill="A8D08D" w:themeFill="accent6" w:themeFillTint="99"/>
            <w:vAlign w:val="center"/>
          </w:tcPr>
          <w:p w14:paraId="5A3AC7B8" w14:textId="77777777" w:rsidR="005810EE" w:rsidRPr="0007147E" w:rsidRDefault="005810EE" w:rsidP="000F1CE4">
            <w:pPr>
              <w:spacing w:after="0"/>
              <w:jc w:val="center"/>
              <w:rPr>
                <w:color w:val="auto"/>
              </w:rPr>
            </w:pPr>
            <w:r w:rsidRPr="0007147E">
              <w:rPr>
                <w:color w:val="auto"/>
              </w:rPr>
              <w:t>Program</w:t>
            </w:r>
          </w:p>
        </w:tc>
        <w:tc>
          <w:tcPr>
            <w:tcW w:w="1170" w:type="dxa"/>
            <w:shd w:val="clear" w:color="auto" w:fill="A8D08D" w:themeFill="accent6" w:themeFillTint="99"/>
          </w:tcPr>
          <w:p w14:paraId="4439F433" w14:textId="43FA15F9" w:rsidR="005810EE" w:rsidRPr="0007147E" w:rsidRDefault="005810EE" w:rsidP="000F1CE4">
            <w:pPr>
              <w:spacing w:after="0"/>
              <w:jc w:val="center"/>
              <w:cnfStyle w:val="100000000000" w:firstRow="1" w:lastRow="0" w:firstColumn="0" w:lastColumn="0" w:oddVBand="0" w:evenVBand="0" w:oddHBand="0" w:evenHBand="0" w:firstRowFirstColumn="0" w:firstRowLastColumn="0" w:lastRowFirstColumn="0" w:lastRowLastColumn="0"/>
            </w:pPr>
            <w:r w:rsidRPr="005810EE">
              <w:rPr>
                <w:color w:val="auto"/>
              </w:rPr>
              <w:t>Target Areas</w:t>
            </w:r>
          </w:p>
        </w:tc>
        <w:tc>
          <w:tcPr>
            <w:tcW w:w="990" w:type="dxa"/>
            <w:shd w:val="clear" w:color="auto" w:fill="A8D08D" w:themeFill="accent6" w:themeFillTint="99"/>
            <w:vAlign w:val="center"/>
          </w:tcPr>
          <w:p w14:paraId="1C0CBCEE" w14:textId="7B7B4CB0" w:rsidR="005810EE" w:rsidRPr="0007147E" w:rsidRDefault="005810EE" w:rsidP="000F1CE4">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Grades</w:t>
            </w:r>
          </w:p>
        </w:tc>
        <w:tc>
          <w:tcPr>
            <w:tcW w:w="1705" w:type="dxa"/>
            <w:shd w:val="clear" w:color="auto" w:fill="A8D08D" w:themeFill="accent6" w:themeFillTint="99"/>
            <w:vAlign w:val="center"/>
          </w:tcPr>
          <w:p w14:paraId="2FB8BD32" w14:textId="77777777" w:rsidR="005810EE" w:rsidRPr="0007147E" w:rsidRDefault="005810EE" w:rsidP="000F1CE4">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07147E">
              <w:rPr>
                <w:color w:val="auto"/>
              </w:rPr>
              <w:t>Publisher</w:t>
            </w:r>
          </w:p>
        </w:tc>
      </w:tr>
      <w:tr w:rsidR="005810EE" w14:paraId="78738860" w14:textId="77777777" w:rsidTr="0058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4D6C38FE" w14:textId="5B014FAE" w:rsidR="005810EE" w:rsidRDefault="00707577" w:rsidP="005810EE">
            <w:pPr>
              <w:spacing w:after="0"/>
              <w:rPr>
                <w:rStyle w:val="Hyperlink"/>
                <w:b w:val="0"/>
                <w:bCs w:val="0"/>
              </w:rPr>
            </w:pPr>
            <w:hyperlink r:id="rId20" w:history="1">
              <w:proofErr w:type="spellStart"/>
              <w:r w:rsidR="005810EE" w:rsidRPr="005810EE">
                <w:rPr>
                  <w:rStyle w:val="Hyperlink"/>
                  <w:b w:val="0"/>
                  <w:bCs w:val="0"/>
                </w:rPr>
                <w:t>Heggerty’s</w:t>
              </w:r>
              <w:proofErr w:type="spellEnd"/>
              <w:r w:rsidR="005810EE" w:rsidRPr="005810EE">
                <w:rPr>
                  <w:rStyle w:val="Hyperlink"/>
                  <w:b w:val="0"/>
                  <w:bCs w:val="0"/>
                </w:rPr>
                <w:t xml:space="preserve"> Phonemic Awareness Curriculum</w:t>
              </w:r>
            </w:hyperlink>
            <w:r w:rsidR="005810EE">
              <w:rPr>
                <w:rStyle w:val="Hyperlink"/>
                <w:b w:val="0"/>
                <w:bCs w:val="0"/>
              </w:rPr>
              <w:t xml:space="preserve"> </w:t>
            </w:r>
          </w:p>
          <w:p w14:paraId="02250E48" w14:textId="079FBE15" w:rsidR="005810EE" w:rsidRPr="005810EE" w:rsidRDefault="005810EE" w:rsidP="005810EE">
            <w:pPr>
              <w:spacing w:after="0"/>
              <w:rPr>
                <w:rStyle w:val="Hyperlink"/>
                <w:sz w:val="22"/>
                <w:u w:val="none"/>
              </w:rPr>
            </w:pPr>
            <w:r w:rsidRPr="005810EE">
              <w:rPr>
                <w:rStyle w:val="Hyperlink"/>
                <w:b w:val="0"/>
                <w:bCs w:val="0"/>
                <w:color w:val="auto"/>
                <w:sz w:val="22"/>
                <w:u w:val="none"/>
              </w:rPr>
              <w:t>(https://www.literacyresourcesinc.com/store/curriculum/)</w:t>
            </w:r>
          </w:p>
          <w:p w14:paraId="29F89166" w14:textId="77BDF4FB" w:rsidR="005810EE" w:rsidRPr="0007147E" w:rsidRDefault="005810EE" w:rsidP="000F1CE4">
            <w:pPr>
              <w:spacing w:after="0"/>
              <w:rPr>
                <w:b w:val="0"/>
              </w:rPr>
            </w:pPr>
          </w:p>
        </w:tc>
        <w:tc>
          <w:tcPr>
            <w:tcW w:w="1170" w:type="dxa"/>
          </w:tcPr>
          <w:p w14:paraId="60392099" w14:textId="2B0EB794" w:rsidR="005810EE" w:rsidRPr="006F1898" w:rsidRDefault="005810EE" w:rsidP="000F1CE4">
            <w:pPr>
              <w:spacing w:after="0"/>
              <w:jc w:val="center"/>
              <w:cnfStyle w:val="000000100000" w:firstRow="0" w:lastRow="0" w:firstColumn="0" w:lastColumn="0" w:oddVBand="0" w:evenVBand="0" w:oddHBand="1" w:evenHBand="0" w:firstRowFirstColumn="0" w:firstRowLastColumn="0" w:lastRowFirstColumn="0" w:lastRowLastColumn="0"/>
            </w:pPr>
            <w:r>
              <w:t>PA</w:t>
            </w:r>
          </w:p>
        </w:tc>
        <w:tc>
          <w:tcPr>
            <w:tcW w:w="990" w:type="dxa"/>
            <w:vAlign w:val="center"/>
          </w:tcPr>
          <w:p w14:paraId="3FEED178" w14:textId="44ADB5D6" w:rsidR="005810EE" w:rsidRDefault="005810EE" w:rsidP="000F1CE4">
            <w:pPr>
              <w:spacing w:after="0"/>
              <w:jc w:val="center"/>
              <w:cnfStyle w:val="000000100000" w:firstRow="0" w:lastRow="0" w:firstColumn="0" w:lastColumn="0" w:oddVBand="0" w:evenVBand="0" w:oddHBand="1" w:evenHBand="0" w:firstRowFirstColumn="0" w:firstRowLastColumn="0" w:lastRowFirstColumn="0" w:lastRowLastColumn="0"/>
            </w:pPr>
            <w:r>
              <w:t>PreK-1</w:t>
            </w:r>
          </w:p>
        </w:tc>
        <w:tc>
          <w:tcPr>
            <w:tcW w:w="1705" w:type="dxa"/>
            <w:vAlign w:val="center"/>
          </w:tcPr>
          <w:p w14:paraId="47E6B326" w14:textId="7AA1FC65" w:rsidR="005810EE" w:rsidRDefault="005810EE" w:rsidP="000F1CE4">
            <w:pPr>
              <w:spacing w:after="0"/>
              <w:cnfStyle w:val="000000100000" w:firstRow="0" w:lastRow="0" w:firstColumn="0" w:lastColumn="0" w:oddVBand="0" w:evenVBand="0" w:oddHBand="1" w:evenHBand="0" w:firstRowFirstColumn="0" w:firstRowLastColumn="0" w:lastRowFirstColumn="0" w:lastRowLastColumn="0"/>
            </w:pPr>
            <w:r>
              <w:t>Literacy Resources Inc.</w:t>
            </w:r>
          </w:p>
        </w:tc>
      </w:tr>
      <w:tr w:rsidR="005810EE" w14:paraId="375CDD34" w14:textId="77777777" w:rsidTr="005810EE">
        <w:tc>
          <w:tcPr>
            <w:cnfStyle w:val="001000000000" w:firstRow="0" w:lastRow="0" w:firstColumn="1" w:lastColumn="0" w:oddVBand="0" w:evenVBand="0" w:oddHBand="0" w:evenHBand="0" w:firstRowFirstColumn="0" w:firstRowLastColumn="0" w:lastRowFirstColumn="0" w:lastRowLastColumn="0"/>
            <w:tcW w:w="5485" w:type="dxa"/>
          </w:tcPr>
          <w:p w14:paraId="6992146A" w14:textId="062AF6DD" w:rsidR="005810EE" w:rsidRPr="005810EE" w:rsidRDefault="005810EE" w:rsidP="000F1CE4">
            <w:pPr>
              <w:spacing w:after="0"/>
              <w:rPr>
                <w:rStyle w:val="Hyperlink"/>
                <w:b w:val="0"/>
                <w:bCs w:val="0"/>
              </w:rPr>
            </w:pPr>
            <w:r>
              <w:rPr>
                <w:rStyle w:val="Hyperlink"/>
              </w:rPr>
              <w:fldChar w:fldCharType="begin"/>
            </w:r>
            <w:r>
              <w:rPr>
                <w:rStyle w:val="Hyperlink"/>
                <w:b w:val="0"/>
                <w:bCs w:val="0"/>
              </w:rPr>
              <w:instrText xml:space="preserve"> HYPERLINK "https://equippedforreadingsuccess.com/" </w:instrText>
            </w:r>
            <w:r>
              <w:rPr>
                <w:rStyle w:val="Hyperlink"/>
              </w:rPr>
              <w:fldChar w:fldCharType="separate"/>
            </w:r>
            <w:r w:rsidRPr="005810EE">
              <w:rPr>
                <w:rStyle w:val="Hyperlink"/>
                <w:b w:val="0"/>
                <w:bCs w:val="0"/>
              </w:rPr>
              <w:t>Kilpatrick’s Equipped for Reading Success</w:t>
            </w:r>
          </w:p>
          <w:p w14:paraId="2E131EFF" w14:textId="09357287" w:rsidR="005810EE" w:rsidRPr="005810EE" w:rsidRDefault="005810EE" w:rsidP="000F1CE4">
            <w:pPr>
              <w:spacing w:after="0"/>
              <w:rPr>
                <w:rStyle w:val="Hyperlink"/>
                <w:b w:val="0"/>
              </w:rPr>
            </w:pPr>
            <w:r>
              <w:rPr>
                <w:rStyle w:val="Hyperlink"/>
              </w:rPr>
              <w:fldChar w:fldCharType="end"/>
            </w:r>
            <w:r w:rsidRPr="005810EE">
              <w:rPr>
                <w:rStyle w:val="Hyperlink"/>
                <w:b w:val="0"/>
                <w:color w:val="auto"/>
                <w:sz w:val="22"/>
              </w:rPr>
              <w:t>(https://equippedforreadingsuccess.com/)</w:t>
            </w:r>
          </w:p>
        </w:tc>
        <w:tc>
          <w:tcPr>
            <w:tcW w:w="1170" w:type="dxa"/>
          </w:tcPr>
          <w:p w14:paraId="6350C72D" w14:textId="30E4D96C" w:rsidR="005810EE" w:rsidRPr="006F1898" w:rsidRDefault="005810EE" w:rsidP="000F1CE4">
            <w:pPr>
              <w:spacing w:after="0"/>
              <w:jc w:val="center"/>
              <w:cnfStyle w:val="000000000000" w:firstRow="0" w:lastRow="0" w:firstColumn="0" w:lastColumn="0" w:oddVBand="0" w:evenVBand="0" w:oddHBand="0" w:evenHBand="0" w:firstRowFirstColumn="0" w:firstRowLastColumn="0" w:lastRowFirstColumn="0" w:lastRowLastColumn="0"/>
            </w:pPr>
            <w:r>
              <w:t>PA</w:t>
            </w:r>
          </w:p>
        </w:tc>
        <w:tc>
          <w:tcPr>
            <w:tcW w:w="990" w:type="dxa"/>
            <w:vAlign w:val="center"/>
          </w:tcPr>
          <w:p w14:paraId="2E98D745" w14:textId="0AA47CB4" w:rsidR="005810EE" w:rsidRPr="006F1898" w:rsidRDefault="005810EE" w:rsidP="000F1CE4">
            <w:pPr>
              <w:spacing w:after="0"/>
              <w:jc w:val="cente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38873DDB" w14:textId="0C80BD45" w:rsidR="005810EE" w:rsidRPr="006F1898" w:rsidRDefault="005810EE" w:rsidP="000F1CE4">
            <w:pPr>
              <w:spacing w:after="0"/>
              <w:cnfStyle w:val="000000000000" w:firstRow="0" w:lastRow="0" w:firstColumn="0" w:lastColumn="0" w:oddVBand="0" w:evenVBand="0" w:oddHBand="0" w:evenHBand="0" w:firstRowFirstColumn="0" w:firstRowLastColumn="0" w:lastRowFirstColumn="0" w:lastRowLastColumn="0"/>
            </w:pPr>
            <w:r>
              <w:t>Equipped for Reading Success</w:t>
            </w:r>
          </w:p>
        </w:tc>
      </w:tr>
      <w:tr w:rsidR="005810EE" w14:paraId="214BBBE5" w14:textId="77777777" w:rsidTr="0058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3782BE84" w14:textId="520918BD" w:rsidR="005810EE" w:rsidRDefault="00707577" w:rsidP="000F1CE4">
            <w:pPr>
              <w:spacing w:after="0"/>
              <w:rPr>
                <w:rStyle w:val="Hyperlink"/>
              </w:rPr>
            </w:pPr>
            <w:hyperlink r:id="rId21" w:history="1">
              <w:r w:rsidR="005810EE" w:rsidRPr="005810EE">
                <w:rPr>
                  <w:rStyle w:val="Hyperlink"/>
                  <w:b w:val="0"/>
                  <w:bCs w:val="0"/>
                </w:rPr>
                <w:t>Enhanced Core Reading Instruction</w:t>
              </w:r>
            </w:hyperlink>
          </w:p>
          <w:p w14:paraId="76039F76" w14:textId="7A9EAAF3" w:rsidR="005810EE" w:rsidRPr="005810EE" w:rsidRDefault="005810EE" w:rsidP="000F1CE4">
            <w:pPr>
              <w:spacing w:after="0"/>
              <w:rPr>
                <w:rStyle w:val="Hyperlink"/>
                <w:b w:val="0"/>
                <w:sz w:val="22"/>
                <w:u w:val="none"/>
              </w:rPr>
            </w:pPr>
            <w:r w:rsidRPr="005810EE">
              <w:rPr>
                <w:rStyle w:val="Hyperlink"/>
                <w:b w:val="0"/>
                <w:color w:val="auto"/>
                <w:sz w:val="22"/>
                <w:u w:val="none"/>
              </w:rPr>
              <w:t>(https://dibels.uoregon.edu/market/movingup/ecri)</w:t>
            </w:r>
          </w:p>
        </w:tc>
        <w:tc>
          <w:tcPr>
            <w:tcW w:w="1170" w:type="dxa"/>
          </w:tcPr>
          <w:p w14:paraId="04096CE7" w14:textId="40940351" w:rsidR="005810EE" w:rsidRDefault="005810EE" w:rsidP="000F1CE4">
            <w:pPr>
              <w:spacing w:after="0"/>
              <w:jc w:val="center"/>
              <w:cnfStyle w:val="000000100000" w:firstRow="0" w:lastRow="0" w:firstColumn="0" w:lastColumn="0" w:oddVBand="0" w:evenVBand="0" w:oddHBand="1" w:evenHBand="0" w:firstRowFirstColumn="0" w:firstRowLastColumn="0" w:lastRowFirstColumn="0" w:lastRowLastColumn="0"/>
            </w:pPr>
            <w:r>
              <w:t>Phonics</w:t>
            </w:r>
          </w:p>
        </w:tc>
        <w:tc>
          <w:tcPr>
            <w:tcW w:w="990" w:type="dxa"/>
            <w:vAlign w:val="center"/>
          </w:tcPr>
          <w:p w14:paraId="78A39748" w14:textId="547B9DA6" w:rsidR="005810EE" w:rsidRPr="006F1898" w:rsidRDefault="005810EE" w:rsidP="000F1CE4">
            <w:pPr>
              <w:spacing w:after="0"/>
              <w:jc w:val="center"/>
              <w:cnfStyle w:val="000000100000" w:firstRow="0" w:lastRow="0" w:firstColumn="0" w:lastColumn="0" w:oddVBand="0" w:evenVBand="0" w:oddHBand="1" w:evenHBand="0" w:firstRowFirstColumn="0" w:firstRowLastColumn="0" w:lastRowFirstColumn="0" w:lastRowLastColumn="0"/>
            </w:pPr>
            <w:r>
              <w:t>K-2</w:t>
            </w:r>
          </w:p>
        </w:tc>
        <w:tc>
          <w:tcPr>
            <w:tcW w:w="1705" w:type="dxa"/>
            <w:vAlign w:val="center"/>
          </w:tcPr>
          <w:p w14:paraId="36EF9C4B" w14:textId="426C5C36" w:rsidR="005810EE" w:rsidRPr="006F1898" w:rsidRDefault="005810EE" w:rsidP="000F1CE4">
            <w:pPr>
              <w:spacing w:after="0"/>
              <w:cnfStyle w:val="000000100000" w:firstRow="0" w:lastRow="0" w:firstColumn="0" w:lastColumn="0" w:oddVBand="0" w:evenVBand="0" w:oddHBand="1" w:evenHBand="0" w:firstRowFirstColumn="0" w:firstRowLastColumn="0" w:lastRowFirstColumn="0" w:lastRowLastColumn="0"/>
            </w:pPr>
            <w:r>
              <w:t>Center on Teaching &amp; Learning</w:t>
            </w:r>
          </w:p>
        </w:tc>
      </w:tr>
    </w:tbl>
    <w:p w14:paraId="577BF989" w14:textId="77777777" w:rsidR="005810EE" w:rsidRPr="005810EE" w:rsidRDefault="005810EE" w:rsidP="005810EE"/>
    <w:p w14:paraId="6E3FA751" w14:textId="11E6FD85" w:rsidR="001D1B62" w:rsidRDefault="001D1B62" w:rsidP="001D1B62">
      <w:pPr>
        <w:pStyle w:val="Heading1"/>
        <w:spacing w:before="120"/>
      </w:pPr>
      <w:r>
        <w:t>Tier 2</w:t>
      </w:r>
    </w:p>
    <w:p w14:paraId="1B02D0E1" w14:textId="77777777" w:rsidR="001D1B62" w:rsidRDefault="001D1B62" w:rsidP="001D1B62">
      <w:r>
        <w:t xml:space="preserve">Tier 2 instruction happens </w:t>
      </w:r>
      <w:r w:rsidRPr="009E5838">
        <w:rPr>
          <w:b/>
          <w:i/>
        </w:rPr>
        <w:t>in addition</w:t>
      </w:r>
      <w:r>
        <w:t xml:space="preserve"> to Tier I instruction. It is a time when </w:t>
      </w:r>
      <w:r w:rsidRPr="009E5838">
        <w:rPr>
          <w:b/>
          <w:i/>
        </w:rPr>
        <w:t>some</w:t>
      </w:r>
      <w:r>
        <w:t xml:space="preserve"> students are provided with supplemental instruction based on assessment data, screening measures, or demonstration of exceptional/weak progress from regular classroom instruction. For at-risk students, it is recommended that they are provided with:</w:t>
      </w:r>
    </w:p>
    <w:p w14:paraId="5614045B" w14:textId="77777777" w:rsidR="001D1B62" w:rsidRDefault="001D1B62" w:rsidP="001D1B62">
      <w:pPr>
        <w:pStyle w:val="ListParagraph"/>
        <w:numPr>
          <w:ilvl w:val="0"/>
          <w:numId w:val="1"/>
        </w:numPr>
        <w:spacing w:after="60"/>
        <w:ind w:left="504" w:hanging="288"/>
        <w:contextualSpacing w:val="0"/>
      </w:pPr>
      <w:r w:rsidRPr="009E5838">
        <w:rPr>
          <w:b/>
        </w:rPr>
        <w:t>Elementary Setting:</w:t>
      </w:r>
      <w:r>
        <w:t xml:space="preserve"> 20-30 minutes, 4-5 times a week of targeted, supplemental Tier 2 instruction. Conducted in a small group setting with peers of similar instructional needs identified through a diagnostic assessment (e.g., Can’t Do/Won’t Do Assessment, Survey Level Assessment, CORE Phonics Survey).</w:t>
      </w:r>
    </w:p>
    <w:p w14:paraId="58F7EEE0" w14:textId="3FE91FFF" w:rsidR="001D1B62" w:rsidRDefault="001D1B62" w:rsidP="001D1B62">
      <w:pPr>
        <w:pStyle w:val="ListParagraph"/>
        <w:numPr>
          <w:ilvl w:val="0"/>
          <w:numId w:val="1"/>
        </w:numPr>
        <w:ind w:left="504" w:hanging="288"/>
        <w:contextualSpacing w:val="0"/>
      </w:pPr>
      <w:r w:rsidRPr="009E5838">
        <w:rPr>
          <w:b/>
        </w:rPr>
        <w:t>Secondary Setting:</w:t>
      </w:r>
      <w:r>
        <w:t xml:space="preserve"> The reading intervention class should be provided within the school day. It should be structured to provide targeted, supplemental Tier 2 instruction aligned to instructional needs as identified through a diagnostic assessment (e.g., CORE Phonics Survey).</w:t>
      </w:r>
    </w:p>
    <w:p w14:paraId="6D7D532C" w14:textId="77777777" w:rsidR="000569AA" w:rsidRDefault="000569AA" w:rsidP="000569AA"/>
    <w:p w14:paraId="3A93DCB8" w14:textId="77777777" w:rsidR="001D1B62" w:rsidRDefault="001D1B62" w:rsidP="001D1B62">
      <w:pPr>
        <w:pStyle w:val="Heading2"/>
      </w:pPr>
      <w:r>
        <w:lastRenderedPageBreak/>
        <w:t>Supplemental Intervention Programs</w:t>
      </w:r>
    </w:p>
    <w:p w14:paraId="55875469" w14:textId="77777777" w:rsidR="001D1B62" w:rsidRDefault="001D1B62" w:rsidP="001D1B62">
      <w:r>
        <w:t xml:space="preserve">Target areas for </w:t>
      </w:r>
      <w:proofErr w:type="gramStart"/>
      <w:r>
        <w:t>all of</w:t>
      </w:r>
      <w:proofErr w:type="gramEnd"/>
      <w:r>
        <w:t xml:space="preserve"> the following Tier 2 and 3 programs have been coded as follows:</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115"/>
        <w:gridCol w:w="1691"/>
        <w:gridCol w:w="1400"/>
      </w:tblGrid>
      <w:tr w:rsidR="001D1B62" w14:paraId="07F98D39" w14:textId="77777777" w:rsidTr="001D1B62">
        <w:tc>
          <w:tcPr>
            <w:tcW w:w="4158" w:type="dxa"/>
          </w:tcPr>
          <w:p w14:paraId="43BE2A9E" w14:textId="77777777" w:rsidR="001D1B62" w:rsidRDefault="001D1B62" w:rsidP="001D1B62">
            <w:pPr>
              <w:spacing w:after="0"/>
            </w:pPr>
            <w:r w:rsidRPr="002D253C">
              <w:rPr>
                <w:b/>
                <w:szCs w:val="24"/>
              </w:rPr>
              <w:t>PA</w:t>
            </w:r>
            <w:r>
              <w:rPr>
                <w:b/>
                <w:szCs w:val="24"/>
              </w:rPr>
              <w:t xml:space="preserve"> </w:t>
            </w:r>
            <w:r w:rsidRPr="002D253C">
              <w:rPr>
                <w:szCs w:val="24"/>
              </w:rPr>
              <w:t>=</w:t>
            </w:r>
            <w:r>
              <w:rPr>
                <w:szCs w:val="24"/>
              </w:rPr>
              <w:t xml:space="preserve"> </w:t>
            </w:r>
            <w:r w:rsidRPr="002D253C">
              <w:rPr>
                <w:szCs w:val="24"/>
              </w:rPr>
              <w:t>Phonological/Phonemic</w:t>
            </w:r>
            <w:r>
              <w:rPr>
                <w:szCs w:val="24"/>
              </w:rPr>
              <w:t xml:space="preserve"> </w:t>
            </w:r>
            <w:r w:rsidRPr="002D253C">
              <w:rPr>
                <w:szCs w:val="24"/>
              </w:rPr>
              <w:t>Awareness</w:t>
            </w:r>
          </w:p>
        </w:tc>
        <w:tc>
          <w:tcPr>
            <w:tcW w:w="2115" w:type="dxa"/>
          </w:tcPr>
          <w:p w14:paraId="7175CD81" w14:textId="77777777" w:rsidR="001D1B62" w:rsidRDefault="001D1B62" w:rsidP="001D1B62">
            <w:pPr>
              <w:spacing w:after="0"/>
            </w:pPr>
            <w:r w:rsidRPr="002D253C">
              <w:rPr>
                <w:b/>
                <w:szCs w:val="24"/>
              </w:rPr>
              <w:t>P</w:t>
            </w:r>
            <w:r>
              <w:rPr>
                <w:b/>
                <w:szCs w:val="24"/>
              </w:rPr>
              <w:t xml:space="preserve"> </w:t>
            </w:r>
            <w:r w:rsidRPr="002D253C">
              <w:rPr>
                <w:szCs w:val="24"/>
              </w:rPr>
              <w:t>=</w:t>
            </w:r>
            <w:r>
              <w:rPr>
                <w:szCs w:val="24"/>
              </w:rPr>
              <w:t xml:space="preserve"> </w:t>
            </w:r>
            <w:r w:rsidRPr="002D253C">
              <w:rPr>
                <w:szCs w:val="24"/>
              </w:rPr>
              <w:t>Phonics</w:t>
            </w:r>
          </w:p>
        </w:tc>
        <w:tc>
          <w:tcPr>
            <w:tcW w:w="1691" w:type="dxa"/>
          </w:tcPr>
          <w:p w14:paraId="4F59D376" w14:textId="77777777" w:rsidR="001D1B62" w:rsidRDefault="001D1B62" w:rsidP="001D1B62">
            <w:pPr>
              <w:spacing w:after="0"/>
            </w:pPr>
            <w:r w:rsidRPr="002D253C">
              <w:rPr>
                <w:b/>
                <w:szCs w:val="24"/>
              </w:rPr>
              <w:t>F</w:t>
            </w:r>
            <w:r>
              <w:rPr>
                <w:b/>
                <w:szCs w:val="24"/>
              </w:rPr>
              <w:t xml:space="preserve"> </w:t>
            </w:r>
            <w:r w:rsidRPr="002D253C">
              <w:rPr>
                <w:szCs w:val="24"/>
              </w:rPr>
              <w:t>=</w:t>
            </w:r>
            <w:r>
              <w:rPr>
                <w:szCs w:val="24"/>
              </w:rPr>
              <w:t xml:space="preserve"> </w:t>
            </w:r>
            <w:r w:rsidRPr="002D253C">
              <w:rPr>
                <w:szCs w:val="24"/>
              </w:rPr>
              <w:t>Fluency</w:t>
            </w:r>
          </w:p>
        </w:tc>
        <w:tc>
          <w:tcPr>
            <w:tcW w:w="1400" w:type="dxa"/>
          </w:tcPr>
          <w:p w14:paraId="44122A9C" w14:textId="77777777" w:rsidR="001D1B62" w:rsidRDefault="001D1B62" w:rsidP="001D1B62">
            <w:pPr>
              <w:spacing w:after="0"/>
            </w:pPr>
            <w:r w:rsidRPr="002D253C">
              <w:rPr>
                <w:b/>
                <w:szCs w:val="24"/>
              </w:rPr>
              <w:t>S</w:t>
            </w:r>
            <w:r>
              <w:rPr>
                <w:b/>
                <w:szCs w:val="24"/>
              </w:rPr>
              <w:t xml:space="preserve"> </w:t>
            </w:r>
            <w:r w:rsidRPr="002D253C">
              <w:rPr>
                <w:szCs w:val="24"/>
              </w:rPr>
              <w:t>=</w:t>
            </w:r>
            <w:r>
              <w:rPr>
                <w:szCs w:val="24"/>
              </w:rPr>
              <w:t xml:space="preserve"> </w:t>
            </w:r>
            <w:r w:rsidRPr="002D253C">
              <w:rPr>
                <w:szCs w:val="24"/>
              </w:rPr>
              <w:t>Spelling</w:t>
            </w:r>
          </w:p>
        </w:tc>
      </w:tr>
      <w:tr w:rsidR="001D1B62" w14:paraId="6BE2B66A" w14:textId="77777777" w:rsidTr="001D1B62">
        <w:tc>
          <w:tcPr>
            <w:tcW w:w="4158" w:type="dxa"/>
          </w:tcPr>
          <w:p w14:paraId="0BAB826D" w14:textId="77777777" w:rsidR="001D1B62" w:rsidRDefault="001D1B62" w:rsidP="001D1B62">
            <w:pPr>
              <w:spacing w:after="0"/>
            </w:pPr>
            <w:r w:rsidRPr="002D253C">
              <w:rPr>
                <w:b/>
                <w:szCs w:val="24"/>
              </w:rPr>
              <w:t>C</w:t>
            </w:r>
            <w:r>
              <w:rPr>
                <w:b/>
                <w:szCs w:val="24"/>
              </w:rPr>
              <w:t xml:space="preserve"> </w:t>
            </w:r>
            <w:r w:rsidRPr="002D253C">
              <w:rPr>
                <w:szCs w:val="24"/>
              </w:rPr>
              <w:t>=</w:t>
            </w:r>
            <w:r>
              <w:rPr>
                <w:szCs w:val="24"/>
              </w:rPr>
              <w:t xml:space="preserve"> </w:t>
            </w:r>
            <w:r w:rsidRPr="002D253C">
              <w:rPr>
                <w:szCs w:val="24"/>
              </w:rPr>
              <w:t>Comprehension</w:t>
            </w:r>
          </w:p>
        </w:tc>
        <w:tc>
          <w:tcPr>
            <w:tcW w:w="2115" w:type="dxa"/>
          </w:tcPr>
          <w:p w14:paraId="4DB74459" w14:textId="77777777" w:rsidR="001D1B62" w:rsidRDefault="001D1B62" w:rsidP="001D1B62">
            <w:pPr>
              <w:spacing w:after="0"/>
            </w:pPr>
            <w:r w:rsidRPr="002D253C">
              <w:rPr>
                <w:b/>
                <w:szCs w:val="24"/>
              </w:rPr>
              <w:t>OL</w:t>
            </w:r>
            <w:r>
              <w:rPr>
                <w:b/>
                <w:szCs w:val="24"/>
              </w:rPr>
              <w:t xml:space="preserve"> </w:t>
            </w:r>
            <w:r w:rsidRPr="002D253C">
              <w:rPr>
                <w:szCs w:val="24"/>
              </w:rPr>
              <w:t>=</w:t>
            </w:r>
            <w:r>
              <w:rPr>
                <w:szCs w:val="24"/>
              </w:rPr>
              <w:t xml:space="preserve"> </w:t>
            </w:r>
            <w:r w:rsidRPr="002D253C">
              <w:rPr>
                <w:szCs w:val="24"/>
              </w:rPr>
              <w:t>Oral</w:t>
            </w:r>
            <w:r>
              <w:rPr>
                <w:szCs w:val="24"/>
              </w:rPr>
              <w:t xml:space="preserve"> </w:t>
            </w:r>
            <w:r w:rsidRPr="002D253C">
              <w:rPr>
                <w:szCs w:val="24"/>
              </w:rPr>
              <w:t>Language</w:t>
            </w:r>
          </w:p>
        </w:tc>
        <w:tc>
          <w:tcPr>
            <w:tcW w:w="1691" w:type="dxa"/>
          </w:tcPr>
          <w:p w14:paraId="0AC5DF61" w14:textId="77777777" w:rsidR="001D1B62" w:rsidRDefault="001D1B62" w:rsidP="001D1B62">
            <w:pPr>
              <w:spacing w:after="0"/>
            </w:pPr>
            <w:r w:rsidRPr="002D253C">
              <w:rPr>
                <w:b/>
                <w:szCs w:val="24"/>
              </w:rPr>
              <w:t>V</w:t>
            </w:r>
            <w:r>
              <w:rPr>
                <w:b/>
                <w:szCs w:val="24"/>
              </w:rPr>
              <w:t xml:space="preserve"> </w:t>
            </w:r>
            <w:r w:rsidRPr="002D253C">
              <w:rPr>
                <w:szCs w:val="24"/>
              </w:rPr>
              <w:t>=</w:t>
            </w:r>
            <w:r>
              <w:rPr>
                <w:szCs w:val="24"/>
              </w:rPr>
              <w:t xml:space="preserve"> </w:t>
            </w:r>
            <w:r w:rsidRPr="002D253C">
              <w:rPr>
                <w:szCs w:val="24"/>
              </w:rPr>
              <w:t>Vocabulary</w:t>
            </w:r>
          </w:p>
        </w:tc>
        <w:tc>
          <w:tcPr>
            <w:tcW w:w="1400" w:type="dxa"/>
          </w:tcPr>
          <w:p w14:paraId="641745EE" w14:textId="77777777" w:rsidR="001D1B62" w:rsidRDefault="001D1B62" w:rsidP="001D1B62">
            <w:pPr>
              <w:spacing w:after="0"/>
            </w:pPr>
            <w:r w:rsidRPr="002D253C">
              <w:rPr>
                <w:b/>
                <w:szCs w:val="24"/>
              </w:rPr>
              <w:t>W</w:t>
            </w:r>
            <w:r>
              <w:rPr>
                <w:b/>
                <w:szCs w:val="24"/>
              </w:rPr>
              <w:t xml:space="preserve"> </w:t>
            </w:r>
            <w:r w:rsidRPr="00D97918">
              <w:rPr>
                <w:szCs w:val="24"/>
              </w:rPr>
              <w:t>=</w:t>
            </w:r>
            <w:r>
              <w:rPr>
                <w:szCs w:val="24"/>
              </w:rPr>
              <w:t xml:space="preserve"> </w:t>
            </w:r>
            <w:r w:rsidRPr="002D253C">
              <w:rPr>
                <w:szCs w:val="24"/>
              </w:rPr>
              <w:t>Writing</w:t>
            </w:r>
          </w:p>
        </w:tc>
      </w:tr>
    </w:tbl>
    <w:p w14:paraId="737D037B" w14:textId="77777777" w:rsidR="001D1B62" w:rsidRDefault="001D1B62" w:rsidP="001D1B62">
      <w:pPr>
        <w:tabs>
          <w:tab w:val="left" w:pos="1350"/>
          <w:tab w:val="left" w:pos="2070"/>
          <w:tab w:val="left" w:pos="2430"/>
          <w:tab w:val="left" w:pos="3150"/>
          <w:tab w:val="left" w:pos="3960"/>
          <w:tab w:val="left" w:pos="5130"/>
          <w:tab w:val="left" w:pos="6210"/>
        </w:tabs>
        <w:spacing w:before="120"/>
        <w:rPr>
          <w:szCs w:val="24"/>
        </w:rPr>
      </w:pPr>
      <w:r>
        <w:rPr>
          <w:szCs w:val="24"/>
        </w:rPr>
        <w:t xml:space="preserve">Evidence bases </w:t>
      </w:r>
      <w:r>
        <w:t xml:space="preserve">for </w:t>
      </w:r>
      <w:proofErr w:type="gramStart"/>
      <w:r>
        <w:t>all of</w:t>
      </w:r>
      <w:proofErr w:type="gramEnd"/>
      <w:r>
        <w:t xml:space="preserve"> the following Tier 2 and 3 programs </w:t>
      </w:r>
      <w:r>
        <w:rPr>
          <w:szCs w:val="24"/>
        </w:rPr>
        <w:t>have been coded as follows:</w:t>
      </w:r>
    </w:p>
    <w:p w14:paraId="5277C7CD" w14:textId="11EC5B78" w:rsidR="001D1B62" w:rsidRPr="004A5BD2" w:rsidRDefault="001D1B62" w:rsidP="004A5BD2">
      <w:pPr>
        <w:pStyle w:val="ListParagraph"/>
        <w:numPr>
          <w:ilvl w:val="0"/>
          <w:numId w:val="2"/>
        </w:numPr>
        <w:tabs>
          <w:tab w:val="left" w:pos="1350"/>
          <w:tab w:val="left" w:pos="2070"/>
          <w:tab w:val="left" w:pos="2430"/>
          <w:tab w:val="left" w:pos="3150"/>
          <w:tab w:val="left" w:pos="3960"/>
          <w:tab w:val="left" w:pos="5130"/>
          <w:tab w:val="left" w:pos="6210"/>
        </w:tabs>
        <w:spacing w:after="60"/>
        <w:ind w:left="504" w:hanging="288"/>
        <w:contextualSpacing w:val="0"/>
        <w:rPr>
          <w:szCs w:val="24"/>
        </w:rPr>
      </w:pPr>
      <w:r w:rsidRPr="0096608E">
        <w:rPr>
          <w:b/>
          <w:szCs w:val="24"/>
        </w:rPr>
        <w:t>IES/WWC</w:t>
      </w:r>
      <w:r w:rsidRPr="0096608E">
        <w:rPr>
          <w:szCs w:val="24"/>
        </w:rPr>
        <w:t xml:space="preserve"> = </w:t>
      </w:r>
      <w:hyperlink r:id="rId22" w:history="1">
        <w:r w:rsidRPr="0096608E">
          <w:rPr>
            <w:rStyle w:val="Hyperlink"/>
            <w:szCs w:val="24"/>
          </w:rPr>
          <w:t>What Works Clearinghouse</w:t>
        </w:r>
      </w:hyperlink>
      <w:r w:rsidR="004A5BD2">
        <w:rPr>
          <w:rStyle w:val="Hyperlink"/>
          <w:szCs w:val="24"/>
        </w:rPr>
        <w:t xml:space="preserve"> </w:t>
      </w:r>
      <w:r w:rsidRPr="004A5BD2">
        <w:rPr>
          <w:sz w:val="22"/>
          <w:szCs w:val="24"/>
        </w:rPr>
        <w:t>(https://ies.ed.gov/ncee/wwc/FWW/Results?filters=,Literacy)</w:t>
      </w:r>
    </w:p>
    <w:p w14:paraId="19F0A7D4" w14:textId="3CD03D2E" w:rsidR="001D1B62" w:rsidRPr="004A5BD2" w:rsidRDefault="001D1B62" w:rsidP="004A5BD2">
      <w:pPr>
        <w:pStyle w:val="ListParagraph"/>
        <w:numPr>
          <w:ilvl w:val="0"/>
          <w:numId w:val="2"/>
        </w:numPr>
        <w:tabs>
          <w:tab w:val="left" w:pos="6343"/>
        </w:tabs>
        <w:spacing w:after="60"/>
        <w:ind w:left="504" w:hanging="288"/>
        <w:contextualSpacing w:val="0"/>
        <w:rPr>
          <w:szCs w:val="24"/>
        </w:rPr>
      </w:pPr>
      <w:r w:rsidRPr="0096608E">
        <w:rPr>
          <w:b/>
          <w:szCs w:val="24"/>
        </w:rPr>
        <w:t>NCII</w:t>
      </w:r>
      <w:r w:rsidRPr="0096608E">
        <w:rPr>
          <w:szCs w:val="24"/>
        </w:rPr>
        <w:t xml:space="preserve"> = </w:t>
      </w:r>
      <w:hyperlink r:id="rId23" w:history="1">
        <w:r w:rsidRPr="00DB77DA">
          <w:rPr>
            <w:rStyle w:val="Hyperlink"/>
            <w:szCs w:val="24"/>
          </w:rPr>
          <w:t>National Center on Intensive Intervention</w:t>
        </w:r>
      </w:hyperlink>
      <w:r w:rsidR="004A5BD2">
        <w:rPr>
          <w:rStyle w:val="Hyperlink"/>
          <w:szCs w:val="24"/>
        </w:rPr>
        <w:t xml:space="preserve"> </w:t>
      </w:r>
      <w:r w:rsidRPr="004A5BD2">
        <w:rPr>
          <w:szCs w:val="24"/>
        </w:rPr>
        <w:t>(https://charts.intensiveintervention.org/chart/instructional-intervention-tools?field_subject%5B%5D=reading)</w:t>
      </w:r>
    </w:p>
    <w:p w14:paraId="3ACA971B" w14:textId="00FECAEE" w:rsidR="001D1B62" w:rsidRPr="004A5BD2" w:rsidRDefault="001D1B62" w:rsidP="004A5BD2">
      <w:pPr>
        <w:pStyle w:val="ListParagraph"/>
        <w:numPr>
          <w:ilvl w:val="0"/>
          <w:numId w:val="2"/>
        </w:numPr>
        <w:tabs>
          <w:tab w:val="left" w:pos="6343"/>
        </w:tabs>
        <w:spacing w:after="60"/>
        <w:ind w:left="504" w:hanging="288"/>
        <w:contextualSpacing w:val="0"/>
        <w:rPr>
          <w:szCs w:val="24"/>
        </w:rPr>
      </w:pPr>
      <w:r w:rsidRPr="0096608E">
        <w:rPr>
          <w:b/>
          <w:szCs w:val="24"/>
        </w:rPr>
        <w:t>BEE</w:t>
      </w:r>
      <w:r w:rsidRPr="0096608E">
        <w:rPr>
          <w:szCs w:val="24"/>
        </w:rPr>
        <w:t xml:space="preserve"> = </w:t>
      </w:r>
      <w:hyperlink r:id="rId24" w:history="1">
        <w:r w:rsidRPr="00DB77DA">
          <w:rPr>
            <w:rStyle w:val="Hyperlink"/>
            <w:szCs w:val="24"/>
          </w:rPr>
          <w:t>Best Evidence Encyclopedia</w:t>
        </w:r>
      </w:hyperlink>
      <w:r w:rsidR="004A5BD2">
        <w:rPr>
          <w:rStyle w:val="Hyperlink"/>
          <w:szCs w:val="24"/>
        </w:rPr>
        <w:br w:type="textWrapping" w:clear="all"/>
      </w:r>
      <w:r w:rsidRPr="004A5BD2">
        <w:rPr>
          <w:szCs w:val="24"/>
        </w:rPr>
        <w:t>(http://www.bestevidence.org/)</w:t>
      </w:r>
    </w:p>
    <w:p w14:paraId="5209BD8F" w14:textId="109DED6A" w:rsidR="001D1B62" w:rsidRPr="004A5BD2" w:rsidRDefault="001D1B62" w:rsidP="004A5BD2">
      <w:pPr>
        <w:pStyle w:val="ListParagraph"/>
        <w:numPr>
          <w:ilvl w:val="0"/>
          <w:numId w:val="2"/>
        </w:numPr>
        <w:tabs>
          <w:tab w:val="left" w:pos="6343"/>
        </w:tabs>
        <w:ind w:left="504" w:hanging="288"/>
        <w:contextualSpacing w:val="0"/>
        <w:rPr>
          <w:szCs w:val="24"/>
        </w:rPr>
      </w:pPr>
      <w:r w:rsidRPr="0096608E">
        <w:rPr>
          <w:b/>
          <w:szCs w:val="24"/>
        </w:rPr>
        <w:t>FCRR</w:t>
      </w:r>
      <w:r w:rsidRPr="0096608E">
        <w:rPr>
          <w:szCs w:val="24"/>
        </w:rPr>
        <w:t xml:space="preserve"> = </w:t>
      </w:r>
      <w:hyperlink r:id="rId25" w:history="1">
        <w:r w:rsidRPr="00324D65">
          <w:rPr>
            <w:rStyle w:val="Hyperlink"/>
            <w:szCs w:val="24"/>
          </w:rPr>
          <w:t>Florida Center for Reading Research</w:t>
        </w:r>
      </w:hyperlink>
      <w:r w:rsidR="004A5BD2">
        <w:rPr>
          <w:rStyle w:val="Hyperlink"/>
          <w:szCs w:val="24"/>
        </w:rPr>
        <w:br w:type="textWrapping" w:clear="all"/>
      </w:r>
      <w:r w:rsidRPr="004A5BD2">
        <w:rPr>
          <w:szCs w:val="24"/>
        </w:rPr>
        <w:t>(http://www.fcrr.org/index.shtml)</w:t>
      </w:r>
    </w:p>
    <w:tbl>
      <w:tblPr>
        <w:tblStyle w:val="GridTable4-Accent6"/>
        <w:tblW w:w="0" w:type="auto"/>
        <w:tblLayout w:type="fixed"/>
        <w:tblCellMar>
          <w:left w:w="58" w:type="dxa"/>
          <w:right w:w="58" w:type="dxa"/>
        </w:tblCellMar>
        <w:tblLook w:val="04A0" w:firstRow="1" w:lastRow="0" w:firstColumn="1" w:lastColumn="0" w:noHBand="0" w:noVBand="1"/>
        <w:tblDescription w:val="Grade levels, target areas, and evidence bases of Tier 2 supplemental intervention programs."/>
      </w:tblPr>
      <w:tblGrid>
        <w:gridCol w:w="4495"/>
        <w:gridCol w:w="900"/>
        <w:gridCol w:w="990"/>
        <w:gridCol w:w="1890"/>
        <w:gridCol w:w="1075"/>
      </w:tblGrid>
      <w:tr w:rsidR="008B5386" w14:paraId="730D14A6" w14:textId="77777777" w:rsidTr="00C91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5" w:type="dxa"/>
            <w:shd w:val="clear" w:color="auto" w:fill="A8D08D" w:themeFill="accent6" w:themeFillTint="99"/>
            <w:vAlign w:val="center"/>
          </w:tcPr>
          <w:p w14:paraId="50FFA1AB" w14:textId="170D30CF" w:rsidR="001D1B62" w:rsidRPr="0091709C" w:rsidRDefault="001D1B62" w:rsidP="008B5386">
            <w:pPr>
              <w:spacing w:after="0"/>
              <w:rPr>
                <w:color w:val="auto"/>
              </w:rPr>
            </w:pPr>
            <w:r w:rsidRPr="0091709C">
              <w:rPr>
                <w:color w:val="auto"/>
              </w:rPr>
              <w:t>Program</w:t>
            </w:r>
          </w:p>
        </w:tc>
        <w:tc>
          <w:tcPr>
            <w:tcW w:w="900" w:type="dxa"/>
            <w:shd w:val="clear" w:color="auto" w:fill="A8D08D" w:themeFill="accent6" w:themeFillTint="99"/>
            <w:vAlign w:val="center"/>
          </w:tcPr>
          <w:p w14:paraId="79E9FEE6" w14:textId="70163CD4" w:rsidR="001D1B62" w:rsidRPr="0091709C" w:rsidRDefault="001D1B62" w:rsidP="008B538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1709C">
              <w:rPr>
                <w:color w:val="auto"/>
              </w:rPr>
              <w:t>Grades</w:t>
            </w:r>
          </w:p>
        </w:tc>
        <w:tc>
          <w:tcPr>
            <w:tcW w:w="990" w:type="dxa"/>
            <w:shd w:val="clear" w:color="auto" w:fill="A8D08D" w:themeFill="accent6" w:themeFillTint="99"/>
            <w:vAlign w:val="center"/>
          </w:tcPr>
          <w:p w14:paraId="20E4BF55" w14:textId="202883BC" w:rsidR="001D1B62" w:rsidRPr="0091709C" w:rsidRDefault="001D1B62" w:rsidP="008B538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1709C">
              <w:rPr>
                <w:color w:val="auto"/>
              </w:rPr>
              <w:t>Target Areas</w:t>
            </w:r>
          </w:p>
        </w:tc>
        <w:tc>
          <w:tcPr>
            <w:tcW w:w="1890" w:type="dxa"/>
            <w:shd w:val="clear" w:color="auto" w:fill="A8D08D" w:themeFill="accent6" w:themeFillTint="99"/>
            <w:vAlign w:val="center"/>
          </w:tcPr>
          <w:p w14:paraId="028CEA70" w14:textId="4D527A5E" w:rsidR="001D1B62" w:rsidRPr="0091709C" w:rsidRDefault="001D1B62" w:rsidP="008B538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1709C">
              <w:rPr>
                <w:color w:val="auto"/>
              </w:rPr>
              <w:t>Publisher</w:t>
            </w:r>
          </w:p>
        </w:tc>
        <w:tc>
          <w:tcPr>
            <w:tcW w:w="1075" w:type="dxa"/>
            <w:shd w:val="clear" w:color="auto" w:fill="A8D08D" w:themeFill="accent6" w:themeFillTint="99"/>
            <w:vAlign w:val="center"/>
          </w:tcPr>
          <w:p w14:paraId="730A73E5" w14:textId="702D5564" w:rsidR="001D1B62" w:rsidRPr="0091709C" w:rsidRDefault="001D1B62" w:rsidP="008B5386">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1709C">
              <w:rPr>
                <w:rFonts w:cstheme="minorHAnsi"/>
                <w:color w:val="auto"/>
                <w:szCs w:val="24"/>
              </w:rPr>
              <w:t>Evidence Base</w:t>
            </w:r>
          </w:p>
        </w:tc>
      </w:tr>
      <w:tr w:rsidR="008B5386" w14:paraId="6027D9D0"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D6C35CF" w14:textId="77777777" w:rsidR="001D1B62" w:rsidRPr="0091709C" w:rsidRDefault="00707577" w:rsidP="001D1B62">
            <w:pPr>
              <w:spacing w:after="0"/>
              <w:rPr>
                <w:b w:val="0"/>
                <w:color w:val="034A90"/>
                <w:u w:val="single"/>
              </w:rPr>
            </w:pPr>
            <w:hyperlink r:id="rId26">
              <w:r w:rsidR="001D1B62" w:rsidRPr="0091709C">
                <w:rPr>
                  <w:b w:val="0"/>
                  <w:color w:val="034A90"/>
                  <w:u w:val="single"/>
                </w:rPr>
                <w:t>95% Group</w:t>
              </w:r>
            </w:hyperlink>
          </w:p>
          <w:p w14:paraId="57DE09D5" w14:textId="4B5925BC" w:rsidR="001D1B62" w:rsidRPr="0091709C" w:rsidRDefault="001D1B62" w:rsidP="001D1B62">
            <w:pPr>
              <w:spacing w:after="0"/>
              <w:rPr>
                <w:b w:val="0"/>
              </w:rPr>
            </w:pPr>
            <w:r w:rsidRPr="0091709C">
              <w:rPr>
                <w:b w:val="0"/>
                <w:sz w:val="22"/>
                <w:u w:val="single"/>
              </w:rPr>
              <w:t>(http://www.95percentgroup.com/)</w:t>
            </w:r>
          </w:p>
        </w:tc>
        <w:tc>
          <w:tcPr>
            <w:tcW w:w="900" w:type="dxa"/>
          </w:tcPr>
          <w:p w14:paraId="7C2C0F03" w14:textId="3609677A"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PreK-6</w:t>
            </w:r>
          </w:p>
        </w:tc>
        <w:tc>
          <w:tcPr>
            <w:tcW w:w="990" w:type="dxa"/>
          </w:tcPr>
          <w:p w14:paraId="4148CFBD" w14:textId="21D3866B"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 P, V, C</w:t>
            </w:r>
          </w:p>
        </w:tc>
        <w:tc>
          <w:tcPr>
            <w:tcW w:w="1890" w:type="dxa"/>
          </w:tcPr>
          <w:p w14:paraId="215663FF" w14:textId="4AD87B35"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95% Group Inc.</w:t>
            </w:r>
          </w:p>
        </w:tc>
        <w:tc>
          <w:tcPr>
            <w:tcW w:w="1075" w:type="dxa"/>
          </w:tcPr>
          <w:p w14:paraId="0A46FB6A" w14:textId="7777777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
        </w:tc>
      </w:tr>
      <w:tr w:rsidR="008B5386" w14:paraId="3282FFFF"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6DFB6CE7" w14:textId="77777777" w:rsidR="001D1B62" w:rsidRPr="0091709C" w:rsidRDefault="00707577" w:rsidP="001D1B62">
            <w:pPr>
              <w:spacing w:after="0"/>
              <w:rPr>
                <w:b w:val="0"/>
                <w:color w:val="034A90"/>
                <w:u w:val="single"/>
              </w:rPr>
            </w:pPr>
            <w:hyperlink r:id="rId27">
              <w:r w:rsidR="001D1B62" w:rsidRPr="0091709C">
                <w:rPr>
                  <w:b w:val="0"/>
                  <w:color w:val="034A90"/>
                  <w:u w:val="single"/>
                </w:rPr>
                <w:t>Blast Foundations</w:t>
              </w:r>
            </w:hyperlink>
          </w:p>
          <w:p w14:paraId="73DBE543" w14:textId="618DD326" w:rsidR="001D1B62" w:rsidRPr="0091709C" w:rsidRDefault="001D1B62" w:rsidP="001D1B62">
            <w:pPr>
              <w:spacing w:after="0"/>
              <w:rPr>
                <w:b w:val="0"/>
              </w:rPr>
            </w:pPr>
            <w:r w:rsidRPr="0091709C">
              <w:rPr>
                <w:b w:val="0"/>
                <w:sz w:val="22"/>
                <w:u w:val="single"/>
              </w:rPr>
              <w:t>(https://www.reallygreatreading.com/blast-foundations)</w:t>
            </w:r>
          </w:p>
        </w:tc>
        <w:tc>
          <w:tcPr>
            <w:tcW w:w="900" w:type="dxa"/>
          </w:tcPr>
          <w:p w14:paraId="55F74056" w14:textId="18EA551D"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K-2</w:t>
            </w:r>
          </w:p>
        </w:tc>
        <w:tc>
          <w:tcPr>
            <w:tcW w:w="990" w:type="dxa"/>
          </w:tcPr>
          <w:p w14:paraId="096C0CF8" w14:textId="70CFFA1F"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 P</w:t>
            </w:r>
          </w:p>
        </w:tc>
        <w:tc>
          <w:tcPr>
            <w:tcW w:w="1890" w:type="dxa"/>
          </w:tcPr>
          <w:p w14:paraId="113A44E3" w14:textId="75BB6720"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Really Great Reading</w:t>
            </w:r>
          </w:p>
        </w:tc>
        <w:tc>
          <w:tcPr>
            <w:tcW w:w="1075" w:type="dxa"/>
          </w:tcPr>
          <w:p w14:paraId="03717430"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p>
        </w:tc>
      </w:tr>
      <w:tr w:rsidR="008B5386" w14:paraId="74C9B4B7"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6A3BA11" w14:textId="31703E2C" w:rsidR="001D1B62" w:rsidRPr="0091709C" w:rsidRDefault="00707577" w:rsidP="001D1B62">
            <w:pPr>
              <w:spacing w:after="0"/>
              <w:rPr>
                <w:b w:val="0"/>
              </w:rPr>
            </w:pPr>
            <w:hyperlink r:id="rId28">
              <w:r w:rsidR="001D1B62" w:rsidRPr="0091709C">
                <w:rPr>
                  <w:b w:val="0"/>
                  <w:color w:val="034A90"/>
                  <w:u w:val="single"/>
                </w:rPr>
                <w:t>Earobics</w:t>
              </w:r>
            </w:hyperlink>
            <w:r w:rsidR="001D1B62" w:rsidRPr="0091709C">
              <w:rPr>
                <w:b w:val="0"/>
                <w:color w:val="034A90"/>
                <w:u w:val="single"/>
              </w:rPr>
              <w:t xml:space="preserve"> </w:t>
            </w:r>
            <w:r w:rsidR="001D1B62" w:rsidRPr="0091709C">
              <w:rPr>
                <w:b w:val="0"/>
                <w:sz w:val="22"/>
                <w:u w:val="single"/>
              </w:rPr>
              <w:t>(http://www.hmhco.com/shop/education-curriculum/intervention/reading/earobics)</w:t>
            </w:r>
          </w:p>
        </w:tc>
        <w:tc>
          <w:tcPr>
            <w:tcW w:w="900" w:type="dxa"/>
          </w:tcPr>
          <w:p w14:paraId="3226159D" w14:textId="3A0DE817"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PreK-3</w:t>
            </w:r>
          </w:p>
        </w:tc>
        <w:tc>
          <w:tcPr>
            <w:tcW w:w="990" w:type="dxa"/>
          </w:tcPr>
          <w:p w14:paraId="7A17F00A" w14:textId="428D867C"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 P, F, V, C, W</w:t>
            </w:r>
          </w:p>
        </w:tc>
        <w:tc>
          <w:tcPr>
            <w:tcW w:w="1890" w:type="dxa"/>
          </w:tcPr>
          <w:p w14:paraId="03609ED5" w14:textId="4A6D0B81"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Houghton Mifflin Harcourt</w:t>
            </w:r>
          </w:p>
        </w:tc>
        <w:tc>
          <w:tcPr>
            <w:tcW w:w="1075" w:type="dxa"/>
          </w:tcPr>
          <w:p w14:paraId="545F2024" w14:textId="77777777" w:rsidR="001D1B62" w:rsidRPr="00E94F36" w:rsidRDefault="001D1B62"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E94F36">
              <w:rPr>
                <w:rFonts w:cstheme="minorHAnsi"/>
                <w:szCs w:val="24"/>
              </w:rPr>
              <w:t>IES/WWC</w:t>
            </w:r>
          </w:p>
          <w:p w14:paraId="2CB9F3C6" w14:textId="6060DB78"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FCRR</w:t>
            </w:r>
          </w:p>
        </w:tc>
      </w:tr>
      <w:tr w:rsidR="008B5386" w14:paraId="29FAFE26"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7ED074FD" w14:textId="77777777" w:rsidR="001D1B62" w:rsidRPr="0091709C" w:rsidRDefault="00707577" w:rsidP="001D1B62">
            <w:pPr>
              <w:spacing w:after="0"/>
              <w:rPr>
                <w:b w:val="0"/>
                <w:color w:val="034A90"/>
                <w:u w:val="single"/>
              </w:rPr>
            </w:pPr>
            <w:hyperlink r:id="rId29">
              <w:r w:rsidR="001D1B62" w:rsidRPr="0091709C">
                <w:rPr>
                  <w:b w:val="0"/>
                  <w:color w:val="034A90"/>
                  <w:u w:val="single"/>
                </w:rPr>
                <w:t>Early Intervention in Reading (EIR)</w:t>
              </w:r>
            </w:hyperlink>
          </w:p>
          <w:p w14:paraId="0008A00C" w14:textId="1E250B6B" w:rsidR="001D1B62" w:rsidRPr="0091709C" w:rsidRDefault="001D1B62" w:rsidP="001D1B62">
            <w:pPr>
              <w:spacing w:after="0"/>
              <w:rPr>
                <w:b w:val="0"/>
              </w:rPr>
            </w:pPr>
            <w:r w:rsidRPr="0091709C">
              <w:rPr>
                <w:b w:val="0"/>
                <w:sz w:val="22"/>
              </w:rPr>
              <w:t>(http://earlyinterventioninreading.com/)</w:t>
            </w:r>
          </w:p>
        </w:tc>
        <w:tc>
          <w:tcPr>
            <w:tcW w:w="900" w:type="dxa"/>
          </w:tcPr>
          <w:p w14:paraId="65F0A77A" w14:textId="0E33C4F1"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K-5</w:t>
            </w:r>
          </w:p>
        </w:tc>
        <w:tc>
          <w:tcPr>
            <w:tcW w:w="990" w:type="dxa"/>
          </w:tcPr>
          <w:p w14:paraId="5C55D939" w14:textId="73170673"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 P, F, V, C, W</w:t>
            </w:r>
          </w:p>
        </w:tc>
        <w:tc>
          <w:tcPr>
            <w:tcW w:w="1890" w:type="dxa"/>
          </w:tcPr>
          <w:p w14:paraId="647B4861" w14:textId="555F4CC2"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Barbara M. Taylor</w:t>
            </w:r>
          </w:p>
        </w:tc>
        <w:tc>
          <w:tcPr>
            <w:tcW w:w="1075" w:type="dxa"/>
          </w:tcPr>
          <w:p w14:paraId="4410865E"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IES/WWC</w:t>
            </w:r>
          </w:p>
          <w:p w14:paraId="6894A7EC" w14:textId="48FFA076"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BEE</w:t>
            </w:r>
          </w:p>
        </w:tc>
      </w:tr>
      <w:tr w:rsidR="008B5386" w14:paraId="659DD170"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1BBA051" w14:textId="77777777" w:rsidR="001D1B62" w:rsidRPr="0091709C" w:rsidRDefault="00707577" w:rsidP="001D1B62">
            <w:pPr>
              <w:spacing w:after="0"/>
              <w:rPr>
                <w:b w:val="0"/>
                <w:color w:val="034A90"/>
                <w:u w:val="single"/>
              </w:rPr>
            </w:pPr>
            <w:hyperlink r:id="rId30">
              <w:r w:rsidR="001D1B62" w:rsidRPr="0091709C">
                <w:rPr>
                  <w:b w:val="0"/>
                  <w:color w:val="034A90"/>
                  <w:u w:val="single"/>
                </w:rPr>
                <w:t>Early Steps</w:t>
              </w:r>
            </w:hyperlink>
          </w:p>
          <w:p w14:paraId="1CF4C37C" w14:textId="660207E9" w:rsidR="001D1B62" w:rsidRPr="0091709C" w:rsidRDefault="001D1B62" w:rsidP="001D1B62">
            <w:pPr>
              <w:spacing w:after="0"/>
              <w:rPr>
                <w:b w:val="0"/>
              </w:rPr>
            </w:pPr>
            <w:r w:rsidRPr="0091709C">
              <w:rPr>
                <w:b w:val="0"/>
                <w:sz w:val="22"/>
              </w:rPr>
              <w:t>(http://uurc.utah.edu/General/EarlySteps.php)</w:t>
            </w:r>
          </w:p>
        </w:tc>
        <w:tc>
          <w:tcPr>
            <w:tcW w:w="900" w:type="dxa"/>
          </w:tcPr>
          <w:p w14:paraId="74FC310E" w14:textId="76F6503B"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K-1</w:t>
            </w:r>
          </w:p>
        </w:tc>
        <w:tc>
          <w:tcPr>
            <w:tcW w:w="990" w:type="dxa"/>
          </w:tcPr>
          <w:p w14:paraId="09F2CB18" w14:textId="6270D86C"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 P, F, S, W, C</w:t>
            </w:r>
          </w:p>
        </w:tc>
        <w:tc>
          <w:tcPr>
            <w:tcW w:w="1890" w:type="dxa"/>
          </w:tcPr>
          <w:p w14:paraId="42660580" w14:textId="1E2BA424"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U of U Reading Clinic</w:t>
            </w:r>
          </w:p>
        </w:tc>
        <w:tc>
          <w:tcPr>
            <w:tcW w:w="1075" w:type="dxa"/>
          </w:tcPr>
          <w:p w14:paraId="5EEDD8AA" w14:textId="7777777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
        </w:tc>
      </w:tr>
      <w:tr w:rsidR="008B5386" w14:paraId="03C41671"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0B44CB0E" w14:textId="77777777" w:rsidR="001D1B62" w:rsidRPr="0091709C" w:rsidRDefault="00707577" w:rsidP="001D1B62">
            <w:pPr>
              <w:spacing w:after="0"/>
              <w:rPr>
                <w:b w:val="0"/>
                <w:color w:val="034A90"/>
                <w:u w:val="single"/>
              </w:rPr>
            </w:pPr>
            <w:hyperlink r:id="rId31">
              <w:proofErr w:type="spellStart"/>
              <w:r w:rsidR="001D1B62" w:rsidRPr="0091709C">
                <w:rPr>
                  <w:b w:val="0"/>
                  <w:color w:val="034A90"/>
                  <w:u w:val="single"/>
                </w:rPr>
                <w:t>Fundations</w:t>
              </w:r>
              <w:proofErr w:type="spellEnd"/>
              <w:r w:rsidR="001D1B62" w:rsidRPr="0091709C">
                <w:rPr>
                  <w:b w:val="0"/>
                  <w:color w:val="034A90"/>
                  <w:u w:val="single"/>
                </w:rPr>
                <w:t xml:space="preserve"> (Early Intervention)</w:t>
              </w:r>
            </w:hyperlink>
          </w:p>
          <w:p w14:paraId="7278B42A" w14:textId="692E809F" w:rsidR="001D1B62" w:rsidRPr="0091709C" w:rsidRDefault="001D1B62" w:rsidP="001D1B62">
            <w:pPr>
              <w:spacing w:after="0"/>
              <w:rPr>
                <w:b w:val="0"/>
              </w:rPr>
            </w:pPr>
            <w:r w:rsidRPr="0091709C">
              <w:rPr>
                <w:b w:val="0"/>
                <w:sz w:val="22"/>
              </w:rPr>
              <w:t>(http://www.wilsonlanguage.com/programs/fundations/)</w:t>
            </w:r>
          </w:p>
        </w:tc>
        <w:tc>
          <w:tcPr>
            <w:tcW w:w="900" w:type="dxa"/>
          </w:tcPr>
          <w:p w14:paraId="1BA4A07A" w14:textId="380937DE"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K-3</w:t>
            </w:r>
          </w:p>
        </w:tc>
        <w:tc>
          <w:tcPr>
            <w:tcW w:w="990" w:type="dxa"/>
          </w:tcPr>
          <w:p w14:paraId="15AD2D7B" w14:textId="54B10CE6"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 P, F, V, C, S</w:t>
            </w:r>
          </w:p>
        </w:tc>
        <w:tc>
          <w:tcPr>
            <w:tcW w:w="1890" w:type="dxa"/>
          </w:tcPr>
          <w:p w14:paraId="2FB69443" w14:textId="2748B7D0"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Wilson</w:t>
            </w:r>
          </w:p>
        </w:tc>
        <w:tc>
          <w:tcPr>
            <w:tcW w:w="1075" w:type="dxa"/>
          </w:tcPr>
          <w:p w14:paraId="0A629A3F" w14:textId="2BC05B63"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FCRR</w:t>
            </w:r>
            <w:hyperlink r:id="rId32"/>
          </w:p>
        </w:tc>
      </w:tr>
      <w:tr w:rsidR="008B5386" w14:paraId="7FD0F15F"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D7EC0FB" w14:textId="77777777" w:rsidR="001D1B62" w:rsidRPr="0091709C" w:rsidRDefault="00707577" w:rsidP="001D1B62">
            <w:pPr>
              <w:spacing w:after="0"/>
              <w:rPr>
                <w:b w:val="0"/>
                <w:color w:val="034A90"/>
                <w:u w:val="single"/>
              </w:rPr>
            </w:pPr>
            <w:hyperlink r:id="rId33">
              <w:r w:rsidR="001D1B62" w:rsidRPr="0091709C">
                <w:rPr>
                  <w:b w:val="0"/>
                  <w:color w:val="034A90"/>
                  <w:u w:val="single"/>
                </w:rPr>
                <w:t>Higher Steps</w:t>
              </w:r>
            </w:hyperlink>
          </w:p>
          <w:p w14:paraId="149D9F55" w14:textId="52BE12C2" w:rsidR="001D1B62" w:rsidRPr="0091709C" w:rsidRDefault="001D1B62" w:rsidP="001D1B62">
            <w:pPr>
              <w:spacing w:after="0"/>
              <w:rPr>
                <w:b w:val="0"/>
              </w:rPr>
            </w:pPr>
            <w:r w:rsidRPr="0091709C">
              <w:rPr>
                <w:b w:val="0"/>
                <w:sz w:val="22"/>
              </w:rPr>
              <w:t>(http://uurc.utah.edu/General/HigherSteps.php)</w:t>
            </w:r>
            <w:hyperlink r:id="rId34"/>
          </w:p>
        </w:tc>
        <w:tc>
          <w:tcPr>
            <w:tcW w:w="900" w:type="dxa"/>
          </w:tcPr>
          <w:p w14:paraId="7DF62EC8" w14:textId="60E27172"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2-8</w:t>
            </w:r>
          </w:p>
        </w:tc>
        <w:tc>
          <w:tcPr>
            <w:tcW w:w="990" w:type="dxa"/>
          </w:tcPr>
          <w:p w14:paraId="686DA39E" w14:textId="6A26FB80"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35">
              <w:r w:rsidR="001D1B62">
                <w:t>PA, P, F, S, C</w:t>
              </w:r>
            </w:hyperlink>
          </w:p>
        </w:tc>
        <w:tc>
          <w:tcPr>
            <w:tcW w:w="1890" w:type="dxa"/>
          </w:tcPr>
          <w:p w14:paraId="512AD311" w14:textId="748B5C93"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36">
              <w:r w:rsidR="001D1B62">
                <w:t>U of U Reading Clinic</w:t>
              </w:r>
            </w:hyperlink>
          </w:p>
        </w:tc>
        <w:tc>
          <w:tcPr>
            <w:tcW w:w="1075" w:type="dxa"/>
          </w:tcPr>
          <w:p w14:paraId="72F017E0" w14:textId="216B7601"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37"/>
          </w:p>
        </w:tc>
      </w:tr>
      <w:tr w:rsidR="008B5386" w14:paraId="548D86DC"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329ACEEB" w14:textId="77777777" w:rsidR="001D1B62" w:rsidRPr="0091709C" w:rsidRDefault="001D1B62" w:rsidP="001D1B62">
            <w:pPr>
              <w:spacing w:after="0"/>
              <w:rPr>
                <w:b w:val="0"/>
                <w:color w:val="034A90"/>
              </w:rPr>
            </w:pPr>
            <w:r w:rsidRPr="0091709C">
              <w:rPr>
                <w:b w:val="0"/>
                <w:color w:val="034A90"/>
                <w:u w:val="single"/>
              </w:rPr>
              <w:t>Ladders to Literacy</w:t>
            </w:r>
            <w:hyperlink r:id="rId38"/>
          </w:p>
          <w:p w14:paraId="0DC8B33D" w14:textId="7800DCF1" w:rsidR="001D1B62" w:rsidRPr="0091709C" w:rsidRDefault="001D1B62" w:rsidP="001D1B62">
            <w:pPr>
              <w:spacing w:after="0"/>
              <w:rPr>
                <w:b w:val="0"/>
              </w:rPr>
            </w:pPr>
            <w:r w:rsidRPr="0091709C">
              <w:rPr>
                <w:b w:val="0"/>
                <w:sz w:val="22"/>
              </w:rPr>
              <w:t>(http://products.brookespublishing.com/Ladders-to-Literacy-P201.aspx)</w:t>
            </w:r>
          </w:p>
        </w:tc>
        <w:tc>
          <w:tcPr>
            <w:tcW w:w="900" w:type="dxa"/>
          </w:tcPr>
          <w:p w14:paraId="6790EA06" w14:textId="54290601"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w:t>
            </w:r>
          </w:p>
        </w:tc>
        <w:tc>
          <w:tcPr>
            <w:tcW w:w="990" w:type="dxa"/>
          </w:tcPr>
          <w:p w14:paraId="3D6ED13B" w14:textId="44D84954" w:rsidR="001D1B62" w:rsidRDefault="00707577" w:rsidP="008B5386">
            <w:pPr>
              <w:spacing w:after="0"/>
              <w:jc w:val="center"/>
              <w:cnfStyle w:val="000000000000" w:firstRow="0" w:lastRow="0" w:firstColumn="0" w:lastColumn="0" w:oddVBand="0" w:evenVBand="0" w:oddHBand="0" w:evenHBand="0" w:firstRowFirstColumn="0" w:firstRowLastColumn="0" w:lastRowFirstColumn="0" w:lastRowLastColumn="0"/>
            </w:pPr>
            <w:hyperlink r:id="rId39">
              <w:r w:rsidR="001D1B62">
                <w:t>PA, OL</w:t>
              </w:r>
            </w:hyperlink>
          </w:p>
        </w:tc>
        <w:tc>
          <w:tcPr>
            <w:tcW w:w="1890" w:type="dxa"/>
          </w:tcPr>
          <w:p w14:paraId="5F5D913C" w14:textId="3881E3BF"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40">
              <w:r w:rsidR="001D1B62">
                <w:t>Brookes Publishing Company</w:t>
              </w:r>
            </w:hyperlink>
          </w:p>
        </w:tc>
        <w:tc>
          <w:tcPr>
            <w:tcW w:w="1075" w:type="dxa"/>
          </w:tcPr>
          <w:p w14:paraId="6A0AF41F"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IES/WWC</w:t>
            </w:r>
            <w:hyperlink r:id="rId41"/>
            <w:r w:rsidRPr="00E94F36">
              <w:rPr>
                <w:rFonts w:cstheme="minorHAnsi"/>
                <w:szCs w:val="24"/>
              </w:rPr>
              <w:t xml:space="preserve"> </w:t>
            </w:r>
          </w:p>
          <w:p w14:paraId="41442C04"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BEE</w:t>
            </w:r>
          </w:p>
          <w:p w14:paraId="23998B9B" w14:textId="6F597EBA"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42"/>
          </w:p>
        </w:tc>
      </w:tr>
      <w:tr w:rsidR="008B5386" w14:paraId="56A82DA0"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75F8747" w14:textId="77777777" w:rsidR="001D1B62" w:rsidRPr="0091709C" w:rsidRDefault="00707577" w:rsidP="001D1B62">
            <w:pPr>
              <w:spacing w:after="0"/>
              <w:rPr>
                <w:b w:val="0"/>
                <w:color w:val="034A90"/>
                <w:u w:val="single"/>
              </w:rPr>
            </w:pPr>
            <w:hyperlink r:id="rId43">
              <w:r w:rsidR="001D1B62" w:rsidRPr="0091709C">
                <w:rPr>
                  <w:b w:val="0"/>
                  <w:color w:val="034A90"/>
                  <w:u w:val="single"/>
                </w:rPr>
                <w:t>Next Steps</w:t>
              </w:r>
            </w:hyperlink>
          </w:p>
          <w:p w14:paraId="547B7FAF" w14:textId="06D5833E" w:rsidR="001D1B62" w:rsidRPr="0091709C" w:rsidRDefault="001D1B62" w:rsidP="001D1B62">
            <w:pPr>
              <w:spacing w:after="0"/>
              <w:rPr>
                <w:b w:val="0"/>
              </w:rPr>
            </w:pPr>
            <w:r w:rsidRPr="0091709C">
              <w:rPr>
                <w:b w:val="0"/>
                <w:sz w:val="22"/>
              </w:rPr>
              <w:t>(http://uurc.utah.edu/General/NextSteps.php)</w:t>
            </w:r>
            <w:hyperlink r:id="rId44"/>
          </w:p>
        </w:tc>
        <w:tc>
          <w:tcPr>
            <w:tcW w:w="900" w:type="dxa"/>
          </w:tcPr>
          <w:p w14:paraId="20DE4DA5" w14:textId="481889D6"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1-2</w:t>
            </w:r>
          </w:p>
        </w:tc>
        <w:tc>
          <w:tcPr>
            <w:tcW w:w="990" w:type="dxa"/>
          </w:tcPr>
          <w:p w14:paraId="0B556A18" w14:textId="706CA5F0"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45">
              <w:r w:rsidR="001D1B62">
                <w:t>PA, P, F, S, W, C</w:t>
              </w:r>
            </w:hyperlink>
          </w:p>
        </w:tc>
        <w:tc>
          <w:tcPr>
            <w:tcW w:w="1890" w:type="dxa"/>
          </w:tcPr>
          <w:p w14:paraId="66D3C234" w14:textId="1326E82B"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46">
              <w:r w:rsidR="001D1B62">
                <w:t>U of U Reading Clinic</w:t>
              </w:r>
            </w:hyperlink>
          </w:p>
        </w:tc>
        <w:tc>
          <w:tcPr>
            <w:tcW w:w="1075" w:type="dxa"/>
          </w:tcPr>
          <w:p w14:paraId="56A57663" w14:textId="77777777" w:rsidR="001D1B62" w:rsidRPr="00E94F36" w:rsidRDefault="00707577"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hyperlink r:id="rId47"/>
            <w:hyperlink r:id="rId48"/>
          </w:p>
          <w:p w14:paraId="64CE3A87" w14:textId="24BB99B8"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49"/>
          </w:p>
        </w:tc>
      </w:tr>
      <w:tr w:rsidR="008B5386" w14:paraId="528C0237"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4C04F4F2" w14:textId="77777777" w:rsidR="001D1B62" w:rsidRPr="0091709C" w:rsidRDefault="00707577" w:rsidP="001D1B62">
            <w:pPr>
              <w:spacing w:after="0"/>
              <w:rPr>
                <w:b w:val="0"/>
                <w:color w:val="034A90"/>
                <w:u w:val="single"/>
              </w:rPr>
            </w:pPr>
            <w:hyperlink r:id="rId50">
              <w:r w:rsidR="001D1B62" w:rsidRPr="0091709C">
                <w:rPr>
                  <w:b w:val="0"/>
                  <w:color w:val="034A90"/>
                  <w:u w:val="single"/>
                </w:rPr>
                <w:t>PALS</w:t>
              </w:r>
            </w:hyperlink>
          </w:p>
          <w:p w14:paraId="0CEB3223" w14:textId="7535BE3B" w:rsidR="001D1B62" w:rsidRPr="0091709C" w:rsidRDefault="001D1B62" w:rsidP="001D1B62">
            <w:pPr>
              <w:spacing w:after="0"/>
              <w:rPr>
                <w:b w:val="0"/>
              </w:rPr>
            </w:pPr>
            <w:r w:rsidRPr="0091709C">
              <w:rPr>
                <w:b w:val="0"/>
                <w:sz w:val="22"/>
              </w:rPr>
              <w:t>(http://kc.vanderbilt.edu/pals/)</w:t>
            </w:r>
            <w:hyperlink r:id="rId51"/>
          </w:p>
        </w:tc>
        <w:tc>
          <w:tcPr>
            <w:tcW w:w="900" w:type="dxa"/>
          </w:tcPr>
          <w:p w14:paraId="29CFC0DD" w14:textId="77777777"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K-6,</w:t>
            </w:r>
          </w:p>
          <w:p w14:paraId="35EF287B" w14:textId="2226B9A0"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9-12</w:t>
            </w:r>
          </w:p>
        </w:tc>
        <w:tc>
          <w:tcPr>
            <w:tcW w:w="990" w:type="dxa"/>
          </w:tcPr>
          <w:p w14:paraId="32F0C044" w14:textId="42ABF2B6" w:rsidR="001D1B62" w:rsidRDefault="00707577" w:rsidP="008B5386">
            <w:pPr>
              <w:spacing w:after="0"/>
              <w:jc w:val="center"/>
              <w:cnfStyle w:val="000000000000" w:firstRow="0" w:lastRow="0" w:firstColumn="0" w:lastColumn="0" w:oddVBand="0" w:evenVBand="0" w:oddHBand="0" w:evenHBand="0" w:firstRowFirstColumn="0" w:firstRowLastColumn="0" w:lastRowFirstColumn="0" w:lastRowLastColumn="0"/>
            </w:pPr>
            <w:hyperlink r:id="rId52">
              <w:r w:rsidR="001D1B62">
                <w:t>PA, P, F, C</w:t>
              </w:r>
            </w:hyperlink>
          </w:p>
        </w:tc>
        <w:tc>
          <w:tcPr>
            <w:tcW w:w="1890" w:type="dxa"/>
          </w:tcPr>
          <w:p w14:paraId="590CB26A" w14:textId="598B03D0"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53">
              <w:r w:rsidR="001D1B62">
                <w:t>Vanderbilt Kennedy Center</w:t>
              </w:r>
            </w:hyperlink>
          </w:p>
        </w:tc>
        <w:tc>
          <w:tcPr>
            <w:tcW w:w="1075" w:type="dxa"/>
          </w:tcPr>
          <w:p w14:paraId="451E1848"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IES/WWC</w:t>
            </w:r>
          </w:p>
          <w:p w14:paraId="572571CF" w14:textId="2E965434"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BEE</w:t>
            </w:r>
            <w:hyperlink r:id="rId54"/>
            <w:hyperlink r:id="rId55"/>
            <w:hyperlink r:id="rId56"/>
          </w:p>
        </w:tc>
      </w:tr>
      <w:tr w:rsidR="008B5386" w14:paraId="54756317"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82924C2" w14:textId="77777777" w:rsidR="001D1B62" w:rsidRPr="0091709C" w:rsidRDefault="00707577" w:rsidP="001D1B62">
            <w:pPr>
              <w:spacing w:after="0"/>
              <w:rPr>
                <w:b w:val="0"/>
                <w:color w:val="034A90"/>
                <w:u w:val="single"/>
              </w:rPr>
            </w:pPr>
            <w:hyperlink r:id="rId57">
              <w:r w:rsidR="001D1B62" w:rsidRPr="0091709C">
                <w:rPr>
                  <w:b w:val="0"/>
                  <w:color w:val="034A90"/>
                  <w:u w:val="single"/>
                </w:rPr>
                <w:t>Passport Reading Journeys</w:t>
              </w:r>
            </w:hyperlink>
          </w:p>
          <w:p w14:paraId="603DE706" w14:textId="3D740676" w:rsidR="001D1B62" w:rsidRPr="0091709C" w:rsidRDefault="001D1B62" w:rsidP="001D1B62">
            <w:pPr>
              <w:spacing w:after="0"/>
              <w:rPr>
                <w:b w:val="0"/>
              </w:rPr>
            </w:pPr>
            <w:r w:rsidRPr="0091709C">
              <w:rPr>
                <w:b w:val="0"/>
                <w:sz w:val="22"/>
              </w:rPr>
              <w:t>(http://www.voyagersopris.com/curriculum/subject/literacy/passport-reading-journeys-with-ebooks/overview)</w:t>
            </w:r>
            <w:hyperlink r:id="rId58"/>
          </w:p>
        </w:tc>
        <w:tc>
          <w:tcPr>
            <w:tcW w:w="900" w:type="dxa"/>
          </w:tcPr>
          <w:p w14:paraId="41D4B25D" w14:textId="2728AA7F"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6-12</w:t>
            </w:r>
          </w:p>
        </w:tc>
        <w:tc>
          <w:tcPr>
            <w:tcW w:w="990" w:type="dxa"/>
          </w:tcPr>
          <w:p w14:paraId="17CB63D1" w14:textId="5E218481"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59">
              <w:r w:rsidR="001D1B62">
                <w:t>F, V, C, W, S</w:t>
              </w:r>
            </w:hyperlink>
          </w:p>
        </w:tc>
        <w:tc>
          <w:tcPr>
            <w:tcW w:w="1890" w:type="dxa"/>
          </w:tcPr>
          <w:p w14:paraId="70C10E15" w14:textId="46E535CF"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60">
              <w:r w:rsidR="001D1B62">
                <w:t xml:space="preserve">Voyager </w:t>
              </w:r>
              <w:proofErr w:type="spellStart"/>
              <w:r w:rsidR="001D1B62">
                <w:t>Sopris</w:t>
              </w:r>
              <w:proofErr w:type="spellEnd"/>
              <w:r w:rsidR="001D1B62">
                <w:t xml:space="preserve"> Learning</w:t>
              </w:r>
            </w:hyperlink>
          </w:p>
        </w:tc>
        <w:tc>
          <w:tcPr>
            <w:tcW w:w="1075" w:type="dxa"/>
          </w:tcPr>
          <w:p w14:paraId="39462E92" w14:textId="624E2415"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BEE</w:t>
            </w:r>
            <w:hyperlink r:id="rId61"/>
          </w:p>
        </w:tc>
      </w:tr>
      <w:tr w:rsidR="008B5386" w14:paraId="7EC702D1"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6ACB2A52" w14:textId="77777777" w:rsidR="001D1B62" w:rsidRPr="0091709C" w:rsidRDefault="00707577" w:rsidP="001D1B62">
            <w:pPr>
              <w:spacing w:after="0"/>
              <w:rPr>
                <w:b w:val="0"/>
                <w:color w:val="034A90"/>
                <w:u w:val="single"/>
              </w:rPr>
            </w:pPr>
            <w:hyperlink r:id="rId62">
              <w:r w:rsidR="001D1B62" w:rsidRPr="0091709C">
                <w:rPr>
                  <w:b w:val="0"/>
                  <w:color w:val="034A90"/>
                  <w:u w:val="single"/>
                </w:rPr>
                <w:t>Phonics Blitz</w:t>
              </w:r>
            </w:hyperlink>
          </w:p>
          <w:p w14:paraId="35165909" w14:textId="0F236CD3" w:rsidR="001D1B62" w:rsidRPr="0091709C" w:rsidRDefault="001D1B62" w:rsidP="001D1B62">
            <w:pPr>
              <w:spacing w:after="0"/>
              <w:rPr>
                <w:b w:val="0"/>
              </w:rPr>
            </w:pPr>
            <w:r w:rsidRPr="0091709C">
              <w:rPr>
                <w:b w:val="0"/>
                <w:sz w:val="22"/>
              </w:rPr>
              <w:t>(https://www.reallygreatreading.com/phonics-blitz)</w:t>
            </w:r>
            <w:hyperlink r:id="rId63"/>
          </w:p>
        </w:tc>
        <w:tc>
          <w:tcPr>
            <w:tcW w:w="900" w:type="dxa"/>
          </w:tcPr>
          <w:p w14:paraId="356287F6" w14:textId="5D1296D1"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4-12+</w:t>
            </w:r>
          </w:p>
        </w:tc>
        <w:tc>
          <w:tcPr>
            <w:tcW w:w="990" w:type="dxa"/>
          </w:tcPr>
          <w:p w14:paraId="2006AC1B" w14:textId="2D30CAA9" w:rsidR="001D1B62" w:rsidRDefault="00707577" w:rsidP="008B5386">
            <w:pPr>
              <w:spacing w:after="0"/>
              <w:jc w:val="center"/>
              <w:cnfStyle w:val="000000000000" w:firstRow="0" w:lastRow="0" w:firstColumn="0" w:lastColumn="0" w:oddVBand="0" w:evenVBand="0" w:oddHBand="0" w:evenHBand="0" w:firstRowFirstColumn="0" w:firstRowLastColumn="0" w:lastRowFirstColumn="0" w:lastRowLastColumn="0"/>
            </w:pPr>
            <w:hyperlink r:id="rId64">
              <w:r w:rsidR="001D1B62">
                <w:t>PA, P</w:t>
              </w:r>
            </w:hyperlink>
          </w:p>
        </w:tc>
        <w:tc>
          <w:tcPr>
            <w:tcW w:w="1890" w:type="dxa"/>
          </w:tcPr>
          <w:p w14:paraId="3B054314" w14:textId="43DB7D1A"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65">
              <w:r w:rsidR="001D1B62">
                <w:t>Really Great Reading</w:t>
              </w:r>
            </w:hyperlink>
          </w:p>
        </w:tc>
        <w:tc>
          <w:tcPr>
            <w:tcW w:w="1075" w:type="dxa"/>
          </w:tcPr>
          <w:p w14:paraId="53EB23BE" w14:textId="565B21C4"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66"/>
          </w:p>
        </w:tc>
      </w:tr>
      <w:tr w:rsidR="008B5386" w14:paraId="51323C75"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12B3572" w14:textId="77777777" w:rsidR="001D1B62" w:rsidRPr="0091709C" w:rsidRDefault="00707577" w:rsidP="001D1B62">
            <w:pPr>
              <w:spacing w:after="0"/>
              <w:rPr>
                <w:b w:val="0"/>
                <w:color w:val="034A90"/>
                <w:u w:val="single"/>
              </w:rPr>
            </w:pPr>
            <w:hyperlink r:id="rId67">
              <w:r w:rsidR="001D1B62" w:rsidRPr="0091709C">
                <w:rPr>
                  <w:b w:val="0"/>
                  <w:color w:val="034A90"/>
                  <w:u w:val="single"/>
                </w:rPr>
                <w:t>Phonics Boost</w:t>
              </w:r>
            </w:hyperlink>
          </w:p>
          <w:p w14:paraId="33C4011D" w14:textId="71AE16B3" w:rsidR="001D1B62" w:rsidRPr="0091709C" w:rsidRDefault="001D1B62" w:rsidP="001D1B62">
            <w:pPr>
              <w:spacing w:after="0"/>
              <w:rPr>
                <w:b w:val="0"/>
              </w:rPr>
            </w:pPr>
            <w:r w:rsidRPr="0091709C">
              <w:rPr>
                <w:b w:val="0"/>
                <w:sz w:val="22"/>
              </w:rPr>
              <w:t>(https://www.reallygreatreading.com/phonics-boost)</w:t>
            </w:r>
            <w:hyperlink r:id="rId68"/>
          </w:p>
        </w:tc>
        <w:tc>
          <w:tcPr>
            <w:tcW w:w="900" w:type="dxa"/>
          </w:tcPr>
          <w:p w14:paraId="016B92AD" w14:textId="3EA9CB63"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2-12+</w:t>
            </w:r>
          </w:p>
        </w:tc>
        <w:tc>
          <w:tcPr>
            <w:tcW w:w="990" w:type="dxa"/>
          </w:tcPr>
          <w:p w14:paraId="16E6A1DC" w14:textId="12EC6BCF"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69">
              <w:r w:rsidR="001D1B62">
                <w:t>PA, P</w:t>
              </w:r>
            </w:hyperlink>
          </w:p>
        </w:tc>
        <w:tc>
          <w:tcPr>
            <w:tcW w:w="1890" w:type="dxa"/>
          </w:tcPr>
          <w:p w14:paraId="28DC3271" w14:textId="12F0ABAF"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70">
              <w:r w:rsidR="001D1B62">
                <w:t>Really Great Reading</w:t>
              </w:r>
            </w:hyperlink>
          </w:p>
        </w:tc>
        <w:tc>
          <w:tcPr>
            <w:tcW w:w="1075" w:type="dxa"/>
          </w:tcPr>
          <w:p w14:paraId="2287DCE7" w14:textId="35F716FE"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71"/>
          </w:p>
        </w:tc>
      </w:tr>
      <w:tr w:rsidR="008B5386" w14:paraId="47424992"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6339CD83" w14:textId="77777777" w:rsidR="001D1B62" w:rsidRPr="0091709C" w:rsidRDefault="00707577" w:rsidP="001D1B62">
            <w:pPr>
              <w:spacing w:after="0"/>
              <w:rPr>
                <w:b w:val="0"/>
                <w:color w:val="034A90"/>
                <w:u w:val="single"/>
              </w:rPr>
            </w:pPr>
            <w:hyperlink r:id="rId72">
              <w:r w:rsidR="001D1B62" w:rsidRPr="0091709C">
                <w:rPr>
                  <w:b w:val="0"/>
                  <w:color w:val="034A90"/>
                  <w:u w:val="single"/>
                </w:rPr>
                <w:t>Phonics for Reading</w:t>
              </w:r>
            </w:hyperlink>
          </w:p>
          <w:p w14:paraId="0F462EFC" w14:textId="3B8E001E" w:rsidR="001D1B62" w:rsidRPr="0091709C" w:rsidRDefault="001D1B62" w:rsidP="001D1B62">
            <w:pPr>
              <w:spacing w:after="0"/>
              <w:rPr>
                <w:b w:val="0"/>
              </w:rPr>
            </w:pPr>
            <w:r w:rsidRPr="0091709C">
              <w:rPr>
                <w:b w:val="0"/>
                <w:sz w:val="22"/>
              </w:rPr>
              <w:t>(http://www.curriculumassociates.com/products/detail.aspx?title=PhonicsReading)</w:t>
            </w:r>
            <w:hyperlink r:id="rId73"/>
          </w:p>
        </w:tc>
        <w:tc>
          <w:tcPr>
            <w:tcW w:w="900" w:type="dxa"/>
          </w:tcPr>
          <w:p w14:paraId="12852682" w14:textId="51A75D75"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1-6</w:t>
            </w:r>
          </w:p>
        </w:tc>
        <w:tc>
          <w:tcPr>
            <w:tcW w:w="990" w:type="dxa"/>
          </w:tcPr>
          <w:p w14:paraId="1922FC1B" w14:textId="1CB93430" w:rsidR="001D1B62" w:rsidRDefault="00707577" w:rsidP="008B5386">
            <w:pPr>
              <w:spacing w:after="0"/>
              <w:jc w:val="center"/>
              <w:cnfStyle w:val="000000000000" w:firstRow="0" w:lastRow="0" w:firstColumn="0" w:lastColumn="0" w:oddVBand="0" w:evenVBand="0" w:oddHBand="0" w:evenHBand="0" w:firstRowFirstColumn="0" w:firstRowLastColumn="0" w:lastRowFirstColumn="0" w:lastRowLastColumn="0"/>
            </w:pPr>
            <w:hyperlink r:id="rId74">
              <w:r w:rsidR="001D1B62">
                <w:t>PA, P, F, C</w:t>
              </w:r>
            </w:hyperlink>
          </w:p>
        </w:tc>
        <w:tc>
          <w:tcPr>
            <w:tcW w:w="1890" w:type="dxa"/>
          </w:tcPr>
          <w:p w14:paraId="6E2E5818" w14:textId="0813D162"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75">
              <w:r w:rsidR="001D1B62">
                <w:t>Curriculum Associates</w:t>
              </w:r>
            </w:hyperlink>
          </w:p>
        </w:tc>
        <w:tc>
          <w:tcPr>
            <w:tcW w:w="1075" w:type="dxa"/>
          </w:tcPr>
          <w:p w14:paraId="02F68B15" w14:textId="7B545C10"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FCRR</w:t>
            </w:r>
            <w:hyperlink r:id="rId76"/>
          </w:p>
        </w:tc>
      </w:tr>
      <w:tr w:rsidR="008B5386" w14:paraId="6E5C84F5"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E5CCC3E" w14:textId="77777777" w:rsidR="001D1B62" w:rsidRPr="0091709C" w:rsidRDefault="00707577" w:rsidP="001D1B62">
            <w:pPr>
              <w:spacing w:after="0"/>
              <w:rPr>
                <w:b w:val="0"/>
                <w:color w:val="034A90"/>
                <w:u w:val="single"/>
              </w:rPr>
            </w:pPr>
            <w:hyperlink r:id="rId77">
              <w:proofErr w:type="spellStart"/>
              <w:r w:rsidR="001D1B62" w:rsidRPr="0091709C">
                <w:rPr>
                  <w:b w:val="0"/>
                  <w:color w:val="034A90"/>
                  <w:u w:val="single"/>
                </w:rPr>
                <w:t>QuickReads</w:t>
              </w:r>
              <w:proofErr w:type="spellEnd"/>
            </w:hyperlink>
          </w:p>
          <w:p w14:paraId="550D2E92" w14:textId="79145F3B" w:rsidR="001D1B62" w:rsidRPr="0091709C" w:rsidRDefault="001D1B62" w:rsidP="001D1B62">
            <w:pPr>
              <w:spacing w:after="0"/>
              <w:rPr>
                <w:b w:val="0"/>
              </w:rPr>
            </w:pPr>
            <w:r w:rsidRPr="0091709C">
              <w:rPr>
                <w:b w:val="0"/>
                <w:sz w:val="22"/>
              </w:rPr>
              <w:t>(https://www.pearsonschool.com/index.cfm?locator=PS15K4)</w:t>
            </w:r>
            <w:hyperlink r:id="rId78"/>
          </w:p>
        </w:tc>
        <w:tc>
          <w:tcPr>
            <w:tcW w:w="900" w:type="dxa"/>
          </w:tcPr>
          <w:p w14:paraId="75C08149" w14:textId="1D964C41"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2-6</w:t>
            </w:r>
          </w:p>
        </w:tc>
        <w:tc>
          <w:tcPr>
            <w:tcW w:w="990" w:type="dxa"/>
          </w:tcPr>
          <w:p w14:paraId="752CBD16" w14:textId="29F809CB"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79">
              <w:r w:rsidR="001D1B62">
                <w:t>F, V, C</w:t>
              </w:r>
            </w:hyperlink>
          </w:p>
        </w:tc>
        <w:tc>
          <w:tcPr>
            <w:tcW w:w="1890" w:type="dxa"/>
          </w:tcPr>
          <w:p w14:paraId="505EE0AA" w14:textId="2B9C82B8"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80">
              <w:r w:rsidR="001D1B62">
                <w:t xml:space="preserve">Pearson </w:t>
              </w:r>
            </w:hyperlink>
          </w:p>
        </w:tc>
        <w:tc>
          <w:tcPr>
            <w:tcW w:w="1075" w:type="dxa"/>
          </w:tcPr>
          <w:p w14:paraId="2E4F9BBF" w14:textId="77777777" w:rsidR="001D1B62" w:rsidRPr="00E94F36" w:rsidRDefault="001D1B62"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E94F36">
              <w:rPr>
                <w:rFonts w:cstheme="minorHAnsi"/>
                <w:szCs w:val="24"/>
              </w:rPr>
              <w:t>NCII</w:t>
            </w:r>
            <w:hyperlink r:id="rId81"/>
          </w:p>
          <w:p w14:paraId="3F16AC21" w14:textId="77777777" w:rsidR="001D1B62" w:rsidRPr="00E94F36" w:rsidRDefault="001D1B62"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E94F36">
              <w:rPr>
                <w:rFonts w:cstheme="minorHAnsi"/>
                <w:szCs w:val="24"/>
              </w:rPr>
              <w:t>BEE</w:t>
            </w:r>
            <w:hyperlink r:id="rId82"/>
            <w:hyperlink r:id="rId83"/>
          </w:p>
          <w:p w14:paraId="62DDB458" w14:textId="63D63B3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FCRR</w:t>
            </w:r>
            <w:hyperlink r:id="rId84"/>
          </w:p>
        </w:tc>
      </w:tr>
      <w:tr w:rsidR="008B5386" w14:paraId="269608C3"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2CAB776A" w14:textId="77777777" w:rsidR="001D1B62" w:rsidRPr="0091709C" w:rsidRDefault="00707577" w:rsidP="001D1B62">
            <w:pPr>
              <w:spacing w:after="0"/>
              <w:rPr>
                <w:b w:val="0"/>
                <w:color w:val="034A90"/>
                <w:u w:val="single"/>
              </w:rPr>
            </w:pPr>
            <w:hyperlink r:id="rId85">
              <w:r w:rsidR="001D1B62" w:rsidRPr="0091709C">
                <w:rPr>
                  <w:b w:val="0"/>
                  <w:color w:val="034A90"/>
                  <w:u w:val="single"/>
                </w:rPr>
                <w:t>Read 180</w:t>
              </w:r>
            </w:hyperlink>
          </w:p>
          <w:p w14:paraId="6E65A7E8" w14:textId="4910F8B2" w:rsidR="001D1B62" w:rsidRPr="0091709C" w:rsidRDefault="001D1B62" w:rsidP="001D1B62">
            <w:pPr>
              <w:spacing w:after="0"/>
              <w:rPr>
                <w:b w:val="0"/>
              </w:rPr>
            </w:pPr>
            <w:r w:rsidRPr="0091709C">
              <w:rPr>
                <w:b w:val="0"/>
                <w:sz w:val="22"/>
              </w:rPr>
              <w:t>(http://www.hmhco.com/products/read-180/index.htm)</w:t>
            </w:r>
            <w:hyperlink r:id="rId86"/>
          </w:p>
        </w:tc>
        <w:tc>
          <w:tcPr>
            <w:tcW w:w="900" w:type="dxa"/>
          </w:tcPr>
          <w:p w14:paraId="4CE767B1" w14:textId="2B21A0AD"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4-12+</w:t>
            </w:r>
          </w:p>
        </w:tc>
        <w:tc>
          <w:tcPr>
            <w:tcW w:w="990" w:type="dxa"/>
          </w:tcPr>
          <w:p w14:paraId="6481C73E" w14:textId="441DE8C9" w:rsidR="001D1B62" w:rsidRDefault="00707577" w:rsidP="008B5386">
            <w:pPr>
              <w:spacing w:after="0"/>
              <w:jc w:val="center"/>
              <w:cnfStyle w:val="000000000000" w:firstRow="0" w:lastRow="0" w:firstColumn="0" w:lastColumn="0" w:oddVBand="0" w:evenVBand="0" w:oddHBand="0" w:evenHBand="0" w:firstRowFirstColumn="0" w:firstRowLastColumn="0" w:lastRowFirstColumn="0" w:lastRowLastColumn="0"/>
            </w:pPr>
            <w:hyperlink r:id="rId87">
              <w:r w:rsidR="001D1B62">
                <w:t>PA, P, F, V, C, W, S</w:t>
              </w:r>
            </w:hyperlink>
          </w:p>
        </w:tc>
        <w:tc>
          <w:tcPr>
            <w:tcW w:w="1890" w:type="dxa"/>
          </w:tcPr>
          <w:p w14:paraId="61C57C79" w14:textId="4A783BFD"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88">
              <w:r w:rsidR="001D1B62">
                <w:t>Houghton Mifflin Harcourt</w:t>
              </w:r>
            </w:hyperlink>
          </w:p>
        </w:tc>
        <w:tc>
          <w:tcPr>
            <w:tcW w:w="1075" w:type="dxa"/>
          </w:tcPr>
          <w:p w14:paraId="01A23201"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IES/WWC</w:t>
            </w:r>
            <w:hyperlink r:id="rId89"/>
          </w:p>
          <w:p w14:paraId="466502B7"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NCII</w:t>
            </w:r>
          </w:p>
          <w:p w14:paraId="70451DD3" w14:textId="2C2602B8"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BEE</w:t>
            </w:r>
            <w:hyperlink r:id="rId90"/>
            <w:hyperlink r:id="rId91"/>
            <w:hyperlink r:id="rId92"/>
            <w:hyperlink r:id="rId93"/>
            <w:hyperlink r:id="rId94"/>
            <w:hyperlink r:id="rId95"/>
          </w:p>
        </w:tc>
      </w:tr>
      <w:tr w:rsidR="008B5386" w14:paraId="23025C89"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94322C9" w14:textId="77777777" w:rsidR="001D1B62" w:rsidRPr="0091709C" w:rsidRDefault="00707577" w:rsidP="001D1B62">
            <w:pPr>
              <w:spacing w:after="0"/>
              <w:rPr>
                <w:b w:val="0"/>
                <w:color w:val="034A90"/>
                <w:u w:val="single"/>
              </w:rPr>
            </w:pPr>
            <w:hyperlink r:id="rId96">
              <w:r w:rsidR="001D1B62" w:rsidRPr="0091709C">
                <w:rPr>
                  <w:b w:val="0"/>
                  <w:color w:val="034A90"/>
                  <w:u w:val="single"/>
                </w:rPr>
                <w:t>Reading for All Learners</w:t>
              </w:r>
            </w:hyperlink>
          </w:p>
          <w:p w14:paraId="64DAE3E6" w14:textId="2F9A5FF9" w:rsidR="001D1B62" w:rsidRPr="0091709C" w:rsidRDefault="001D1B62" w:rsidP="001D1B62">
            <w:pPr>
              <w:spacing w:after="0"/>
              <w:rPr>
                <w:b w:val="0"/>
              </w:rPr>
            </w:pPr>
            <w:r w:rsidRPr="0091709C">
              <w:rPr>
                <w:b w:val="0"/>
                <w:sz w:val="22"/>
              </w:rPr>
              <w:t>(http://iseesam.com/reading-for-all-learners/)</w:t>
            </w:r>
            <w:hyperlink r:id="rId97"/>
          </w:p>
        </w:tc>
        <w:tc>
          <w:tcPr>
            <w:tcW w:w="900" w:type="dxa"/>
          </w:tcPr>
          <w:p w14:paraId="3C65DE33" w14:textId="50609CF6"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98">
              <w:r w:rsidR="001D1B62">
                <w:t>K-3</w:t>
              </w:r>
            </w:hyperlink>
          </w:p>
        </w:tc>
        <w:tc>
          <w:tcPr>
            <w:tcW w:w="990" w:type="dxa"/>
          </w:tcPr>
          <w:p w14:paraId="2B0A16BB" w14:textId="25726A7A" w:rsidR="001D1B62" w:rsidRDefault="00707577" w:rsidP="008B5386">
            <w:pPr>
              <w:spacing w:after="0"/>
              <w:jc w:val="center"/>
              <w:cnfStyle w:val="000000100000" w:firstRow="0" w:lastRow="0" w:firstColumn="0" w:lastColumn="0" w:oddVBand="0" w:evenVBand="0" w:oddHBand="1" w:evenHBand="0" w:firstRowFirstColumn="0" w:firstRowLastColumn="0" w:lastRowFirstColumn="0" w:lastRowLastColumn="0"/>
            </w:pPr>
            <w:hyperlink r:id="rId99">
              <w:r w:rsidR="001D1B62">
                <w:t>PA, P, F, C</w:t>
              </w:r>
            </w:hyperlink>
          </w:p>
        </w:tc>
        <w:tc>
          <w:tcPr>
            <w:tcW w:w="1890" w:type="dxa"/>
          </w:tcPr>
          <w:p w14:paraId="3D16D35C" w14:textId="316B8D62"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100">
              <w:r w:rsidR="001D1B62">
                <w:t xml:space="preserve">Academic Success for All Learners </w:t>
              </w:r>
            </w:hyperlink>
          </w:p>
        </w:tc>
        <w:tc>
          <w:tcPr>
            <w:tcW w:w="1075" w:type="dxa"/>
          </w:tcPr>
          <w:p w14:paraId="061BB1E3" w14:textId="77777777" w:rsidR="001D1B62" w:rsidRPr="00E94F36" w:rsidRDefault="00707577"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hyperlink r:id="rId101"/>
            <w:hyperlink r:id="rId102"/>
          </w:p>
          <w:p w14:paraId="2FB73894" w14:textId="6F83F74D" w:rsidR="001D1B62" w:rsidRDefault="00707577" w:rsidP="001D1B62">
            <w:pPr>
              <w:spacing w:after="0"/>
              <w:cnfStyle w:val="000000100000" w:firstRow="0" w:lastRow="0" w:firstColumn="0" w:lastColumn="0" w:oddVBand="0" w:evenVBand="0" w:oddHBand="1" w:evenHBand="0" w:firstRowFirstColumn="0" w:firstRowLastColumn="0" w:lastRowFirstColumn="0" w:lastRowLastColumn="0"/>
            </w:pPr>
            <w:hyperlink r:id="rId103"/>
          </w:p>
        </w:tc>
      </w:tr>
      <w:bookmarkStart w:id="0" w:name="_GoBack"/>
      <w:bookmarkEnd w:id="0"/>
      <w:tr w:rsidR="008B5386" w14:paraId="6A445907"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1EA08139" w14:textId="77777777" w:rsidR="001D1B62" w:rsidRPr="0091709C" w:rsidRDefault="00707577" w:rsidP="001D1B62">
            <w:pPr>
              <w:spacing w:after="0"/>
              <w:rPr>
                <w:b w:val="0"/>
                <w:color w:val="034A90"/>
                <w:u w:val="single"/>
              </w:rPr>
            </w:pPr>
            <w:r>
              <w:fldChar w:fldCharType="begin"/>
            </w:r>
            <w:r>
              <w:instrText xml:space="preserve"> HYPERLINK "http://www.readnaturally.com/intervention-programs" \h </w:instrText>
            </w:r>
            <w:r>
              <w:fldChar w:fldCharType="separate"/>
            </w:r>
            <w:r w:rsidR="001D1B62" w:rsidRPr="0091709C">
              <w:rPr>
                <w:b w:val="0"/>
                <w:color w:val="034A90"/>
                <w:u w:val="single"/>
              </w:rPr>
              <w:t>Read Naturally</w:t>
            </w:r>
            <w:r>
              <w:rPr>
                <w:color w:val="034A90"/>
                <w:u w:val="single"/>
              </w:rPr>
              <w:fldChar w:fldCharType="end"/>
            </w:r>
          </w:p>
          <w:p w14:paraId="0FA02847" w14:textId="0E8A17BD" w:rsidR="001D1B62" w:rsidRPr="0091709C" w:rsidRDefault="001D1B62" w:rsidP="001D1B62">
            <w:pPr>
              <w:spacing w:after="0"/>
              <w:rPr>
                <w:b w:val="0"/>
              </w:rPr>
            </w:pPr>
            <w:r w:rsidRPr="0091709C">
              <w:rPr>
                <w:b w:val="0"/>
                <w:sz w:val="22"/>
              </w:rPr>
              <w:t>(http://www.readnaturally.com/intervention-programs)</w:t>
            </w:r>
          </w:p>
        </w:tc>
        <w:tc>
          <w:tcPr>
            <w:tcW w:w="900" w:type="dxa"/>
          </w:tcPr>
          <w:p w14:paraId="0E35DF46" w14:textId="62BD71B1"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1-8</w:t>
            </w:r>
          </w:p>
        </w:tc>
        <w:tc>
          <w:tcPr>
            <w:tcW w:w="990" w:type="dxa"/>
          </w:tcPr>
          <w:p w14:paraId="43C32BBD" w14:textId="18BF90CF"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 F, V, C</w:t>
            </w:r>
          </w:p>
        </w:tc>
        <w:tc>
          <w:tcPr>
            <w:tcW w:w="1890" w:type="dxa"/>
          </w:tcPr>
          <w:p w14:paraId="3171CB0D" w14:textId="08231232"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 xml:space="preserve">Read Naturally </w:t>
            </w:r>
          </w:p>
        </w:tc>
        <w:tc>
          <w:tcPr>
            <w:tcW w:w="1075" w:type="dxa"/>
          </w:tcPr>
          <w:p w14:paraId="447DB618"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IES/WWC</w:t>
            </w:r>
          </w:p>
          <w:p w14:paraId="25BF9DD2"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NCII</w:t>
            </w:r>
          </w:p>
          <w:p w14:paraId="431658BB"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BEE</w:t>
            </w:r>
          </w:p>
          <w:p w14:paraId="75877FF2" w14:textId="4B56D6CC"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FCRR</w:t>
            </w:r>
            <w:hyperlink r:id="rId104"/>
          </w:p>
        </w:tc>
      </w:tr>
      <w:tr w:rsidR="008B5386" w14:paraId="2CF71D50"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D7B3A48" w14:textId="77777777" w:rsidR="001D1B62" w:rsidRPr="0091709C" w:rsidRDefault="00707577" w:rsidP="001D1B62">
            <w:pPr>
              <w:spacing w:after="0"/>
              <w:rPr>
                <w:b w:val="0"/>
                <w:color w:val="034A90"/>
                <w:u w:val="single"/>
              </w:rPr>
            </w:pPr>
            <w:hyperlink r:id="rId105">
              <w:r w:rsidR="001D1B62" w:rsidRPr="0091709C">
                <w:rPr>
                  <w:b w:val="0"/>
                  <w:color w:val="034A90"/>
                  <w:u w:val="single"/>
                </w:rPr>
                <w:t>REWARDS</w:t>
              </w:r>
            </w:hyperlink>
          </w:p>
          <w:p w14:paraId="3CC9CE0A" w14:textId="5B77C4C1" w:rsidR="001D1B62" w:rsidRPr="0091709C" w:rsidRDefault="001D1B62" w:rsidP="001D1B62">
            <w:pPr>
              <w:spacing w:after="0"/>
              <w:rPr>
                <w:b w:val="0"/>
              </w:rPr>
            </w:pPr>
            <w:r w:rsidRPr="0091709C">
              <w:rPr>
                <w:b w:val="0"/>
                <w:sz w:val="22"/>
              </w:rPr>
              <w:t>(http://www.voyagersopris.com/curriculum/subject/literacy/rewards/overview)</w:t>
            </w:r>
          </w:p>
        </w:tc>
        <w:tc>
          <w:tcPr>
            <w:tcW w:w="900" w:type="dxa"/>
          </w:tcPr>
          <w:p w14:paraId="24F22DD3" w14:textId="1CC40FD5"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4-12</w:t>
            </w:r>
          </w:p>
        </w:tc>
        <w:tc>
          <w:tcPr>
            <w:tcW w:w="990" w:type="dxa"/>
          </w:tcPr>
          <w:p w14:paraId="79D4C979" w14:textId="28A0318D"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 F, V, C, S, W</w:t>
            </w:r>
          </w:p>
        </w:tc>
        <w:tc>
          <w:tcPr>
            <w:tcW w:w="1890" w:type="dxa"/>
          </w:tcPr>
          <w:p w14:paraId="73420E48" w14:textId="2499B98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 xml:space="preserve">Voyager </w:t>
            </w:r>
            <w:proofErr w:type="spellStart"/>
            <w:r>
              <w:t>Sopris</w:t>
            </w:r>
            <w:proofErr w:type="spellEnd"/>
            <w:r>
              <w:t xml:space="preserve"> Learning</w:t>
            </w:r>
          </w:p>
        </w:tc>
        <w:tc>
          <w:tcPr>
            <w:tcW w:w="1075" w:type="dxa"/>
          </w:tcPr>
          <w:p w14:paraId="482ACC94" w14:textId="386F3893"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FCRR</w:t>
            </w:r>
          </w:p>
        </w:tc>
      </w:tr>
      <w:tr w:rsidR="008B5386" w14:paraId="010DDDB6"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1DDA32A6" w14:textId="77777777" w:rsidR="001D1B62" w:rsidRPr="0091709C" w:rsidRDefault="00707577" w:rsidP="001D1B62">
            <w:pPr>
              <w:spacing w:after="0"/>
              <w:rPr>
                <w:b w:val="0"/>
                <w:color w:val="034A90"/>
                <w:u w:val="single"/>
              </w:rPr>
            </w:pPr>
            <w:hyperlink r:id="rId106">
              <w:r w:rsidR="001D1B62" w:rsidRPr="0091709C">
                <w:rPr>
                  <w:b w:val="0"/>
                  <w:color w:val="034A90"/>
                  <w:u w:val="single"/>
                </w:rPr>
                <w:t>Road to the Code</w:t>
              </w:r>
            </w:hyperlink>
          </w:p>
          <w:p w14:paraId="1F2C4DD9" w14:textId="56D5DC93" w:rsidR="001D1B62" w:rsidRPr="0091709C" w:rsidRDefault="001D1B62" w:rsidP="001D1B62">
            <w:pPr>
              <w:spacing w:after="0"/>
              <w:rPr>
                <w:b w:val="0"/>
              </w:rPr>
            </w:pPr>
            <w:r w:rsidRPr="0091709C">
              <w:rPr>
                <w:b w:val="0"/>
                <w:sz w:val="22"/>
              </w:rPr>
              <w:t>(http://products.brookespublishing.com/Road-to-the-Code-P322.aspx)</w:t>
            </w:r>
          </w:p>
        </w:tc>
        <w:tc>
          <w:tcPr>
            <w:tcW w:w="900" w:type="dxa"/>
          </w:tcPr>
          <w:p w14:paraId="01B331C3" w14:textId="657BDE2C"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K-1</w:t>
            </w:r>
          </w:p>
        </w:tc>
        <w:tc>
          <w:tcPr>
            <w:tcW w:w="990" w:type="dxa"/>
          </w:tcPr>
          <w:p w14:paraId="5288B498" w14:textId="5C0737F7"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w:t>
            </w:r>
          </w:p>
        </w:tc>
        <w:tc>
          <w:tcPr>
            <w:tcW w:w="1890" w:type="dxa"/>
          </w:tcPr>
          <w:p w14:paraId="6185123F" w14:textId="1BFAF3D9"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Brookes Publishing Company</w:t>
            </w:r>
          </w:p>
        </w:tc>
        <w:tc>
          <w:tcPr>
            <w:tcW w:w="1075" w:type="dxa"/>
          </w:tcPr>
          <w:p w14:paraId="4919E25D" w14:textId="05697BA4"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FCRR</w:t>
            </w:r>
          </w:p>
        </w:tc>
      </w:tr>
      <w:tr w:rsidR="008B5386" w14:paraId="473E42BD"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AB8F1B5" w14:textId="77777777" w:rsidR="001D1B62" w:rsidRPr="0091709C" w:rsidRDefault="00707577" w:rsidP="001D1B62">
            <w:pPr>
              <w:spacing w:after="0"/>
              <w:rPr>
                <w:b w:val="0"/>
                <w:color w:val="034A90"/>
                <w:u w:val="single"/>
              </w:rPr>
            </w:pPr>
            <w:hyperlink r:id="rId107">
              <w:r w:rsidR="001D1B62" w:rsidRPr="0091709C">
                <w:rPr>
                  <w:b w:val="0"/>
                  <w:color w:val="034A90"/>
                  <w:u w:val="single"/>
                </w:rPr>
                <w:t>Scott Foresman Early Reading Intervention (ERI)</w:t>
              </w:r>
            </w:hyperlink>
          </w:p>
          <w:p w14:paraId="0BFF2D04" w14:textId="641D9042" w:rsidR="001D1B62" w:rsidRPr="0091709C" w:rsidRDefault="001D1B62" w:rsidP="001D1B62">
            <w:pPr>
              <w:spacing w:after="0"/>
              <w:rPr>
                <w:b w:val="0"/>
              </w:rPr>
            </w:pPr>
            <w:r w:rsidRPr="0091709C">
              <w:rPr>
                <w:b w:val="0"/>
                <w:sz w:val="22"/>
              </w:rPr>
              <w:t>(http://www.pearsonschool.com/index.cfm?locator=PSZu68&amp;PMDbProgramID=13301)</w:t>
            </w:r>
          </w:p>
        </w:tc>
        <w:tc>
          <w:tcPr>
            <w:tcW w:w="900" w:type="dxa"/>
          </w:tcPr>
          <w:p w14:paraId="576EB823" w14:textId="5D341635"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K</w:t>
            </w:r>
          </w:p>
        </w:tc>
        <w:tc>
          <w:tcPr>
            <w:tcW w:w="990" w:type="dxa"/>
          </w:tcPr>
          <w:p w14:paraId="4D9AF935" w14:textId="3244CE1D"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 P</w:t>
            </w:r>
          </w:p>
        </w:tc>
        <w:tc>
          <w:tcPr>
            <w:tcW w:w="1890" w:type="dxa"/>
          </w:tcPr>
          <w:p w14:paraId="4D574A5C" w14:textId="14A406BB"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Pearson</w:t>
            </w:r>
          </w:p>
        </w:tc>
        <w:tc>
          <w:tcPr>
            <w:tcW w:w="1075" w:type="dxa"/>
          </w:tcPr>
          <w:p w14:paraId="28CC78AD" w14:textId="73A2DF64"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FCRR</w:t>
            </w:r>
            <w:hyperlink r:id="rId108"/>
            <w:hyperlink r:id="rId109"/>
          </w:p>
        </w:tc>
      </w:tr>
      <w:tr w:rsidR="008B5386" w14:paraId="6A130D8F"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4A60E6A7" w14:textId="77777777" w:rsidR="001D1B62" w:rsidRPr="0091709C" w:rsidRDefault="00707577" w:rsidP="001D1B62">
            <w:pPr>
              <w:spacing w:after="0"/>
              <w:rPr>
                <w:b w:val="0"/>
                <w:color w:val="034A90"/>
                <w:u w:val="single"/>
              </w:rPr>
            </w:pPr>
            <w:hyperlink r:id="rId110">
              <w:r w:rsidR="001D1B62" w:rsidRPr="0091709C">
                <w:rPr>
                  <w:b w:val="0"/>
                  <w:color w:val="034A90"/>
                  <w:u w:val="single"/>
                </w:rPr>
                <w:t>Sound Partners</w:t>
              </w:r>
            </w:hyperlink>
          </w:p>
          <w:p w14:paraId="3A9327D9" w14:textId="027D8118" w:rsidR="001D1B62" w:rsidRPr="0091709C" w:rsidRDefault="001D1B62" w:rsidP="001D1B62">
            <w:pPr>
              <w:spacing w:after="0"/>
              <w:rPr>
                <w:b w:val="0"/>
              </w:rPr>
            </w:pPr>
            <w:r w:rsidRPr="0091709C">
              <w:rPr>
                <w:b w:val="0"/>
                <w:sz w:val="22"/>
              </w:rPr>
              <w:t>(http://www.voyagersopris.com/curriculum/subject/literacy/sound-partners/overview)</w:t>
            </w:r>
          </w:p>
        </w:tc>
        <w:tc>
          <w:tcPr>
            <w:tcW w:w="900" w:type="dxa"/>
          </w:tcPr>
          <w:p w14:paraId="3A6C8BD8" w14:textId="23CE22D4"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K-3</w:t>
            </w:r>
          </w:p>
        </w:tc>
        <w:tc>
          <w:tcPr>
            <w:tcW w:w="990" w:type="dxa"/>
          </w:tcPr>
          <w:p w14:paraId="713DB967" w14:textId="361ADFD5"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 P, F, S</w:t>
            </w:r>
          </w:p>
        </w:tc>
        <w:tc>
          <w:tcPr>
            <w:tcW w:w="1890" w:type="dxa"/>
          </w:tcPr>
          <w:p w14:paraId="67FE9FBF" w14:textId="4009BD6E"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 xml:space="preserve">Voyager </w:t>
            </w:r>
            <w:proofErr w:type="spellStart"/>
            <w:r>
              <w:t>Sopris</w:t>
            </w:r>
            <w:proofErr w:type="spellEnd"/>
            <w:r>
              <w:t xml:space="preserve"> Learning</w:t>
            </w:r>
          </w:p>
        </w:tc>
        <w:tc>
          <w:tcPr>
            <w:tcW w:w="1075" w:type="dxa"/>
          </w:tcPr>
          <w:p w14:paraId="50B4F0A3" w14:textId="77777777" w:rsidR="001D1B62" w:rsidRPr="00E94F36" w:rsidRDefault="001D1B62" w:rsidP="001D1B62">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E94F36">
              <w:rPr>
                <w:rFonts w:cstheme="minorHAnsi"/>
                <w:szCs w:val="24"/>
              </w:rPr>
              <w:t xml:space="preserve">IES/WWC </w:t>
            </w:r>
          </w:p>
          <w:p w14:paraId="2E4361FE" w14:textId="48808896"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NCII</w:t>
            </w:r>
          </w:p>
        </w:tc>
      </w:tr>
      <w:tr w:rsidR="008B5386" w14:paraId="12E67569"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604C780" w14:textId="77777777" w:rsidR="001D1B62" w:rsidRPr="0091709C" w:rsidRDefault="00707577" w:rsidP="001D1B62">
            <w:pPr>
              <w:spacing w:after="0"/>
              <w:rPr>
                <w:b w:val="0"/>
                <w:color w:val="034A90"/>
                <w:u w:val="single"/>
              </w:rPr>
            </w:pPr>
            <w:hyperlink r:id="rId111">
              <w:proofErr w:type="spellStart"/>
              <w:r w:rsidR="001D1B62" w:rsidRPr="0091709C">
                <w:rPr>
                  <w:b w:val="0"/>
                  <w:color w:val="034A90"/>
                  <w:u w:val="single"/>
                </w:rPr>
                <w:t>SpellRead</w:t>
              </w:r>
              <w:proofErr w:type="spellEnd"/>
            </w:hyperlink>
          </w:p>
          <w:p w14:paraId="77FC214E" w14:textId="00662749" w:rsidR="001D1B62" w:rsidRPr="0091709C" w:rsidRDefault="001D1B62" w:rsidP="001D1B62">
            <w:pPr>
              <w:spacing w:after="0"/>
              <w:rPr>
                <w:b w:val="0"/>
              </w:rPr>
            </w:pPr>
            <w:r w:rsidRPr="0091709C">
              <w:rPr>
                <w:b w:val="0"/>
                <w:sz w:val="22"/>
              </w:rPr>
              <w:t>(http://www.thereadingcollege.ca/SpellRead/The-SpellRead-Program.html)</w:t>
            </w:r>
          </w:p>
        </w:tc>
        <w:tc>
          <w:tcPr>
            <w:tcW w:w="900" w:type="dxa"/>
          </w:tcPr>
          <w:p w14:paraId="1E969EEE" w14:textId="69FDCE52"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2-12</w:t>
            </w:r>
          </w:p>
        </w:tc>
        <w:tc>
          <w:tcPr>
            <w:tcW w:w="990" w:type="dxa"/>
          </w:tcPr>
          <w:p w14:paraId="135BD207" w14:textId="48E0FF79"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 P, F, V, C, OL</w:t>
            </w:r>
          </w:p>
        </w:tc>
        <w:tc>
          <w:tcPr>
            <w:tcW w:w="1890" w:type="dxa"/>
          </w:tcPr>
          <w:p w14:paraId="4495078C" w14:textId="7AB5AB75"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The Reading College</w:t>
            </w:r>
          </w:p>
        </w:tc>
        <w:tc>
          <w:tcPr>
            <w:tcW w:w="1075" w:type="dxa"/>
          </w:tcPr>
          <w:p w14:paraId="267F93ED" w14:textId="7777777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E94F36">
              <w:rPr>
                <w:rFonts w:cstheme="minorHAnsi"/>
                <w:szCs w:val="24"/>
              </w:rPr>
              <w:t>IES/WWC</w:t>
            </w:r>
          </w:p>
          <w:p w14:paraId="244F57C2" w14:textId="075ABEA6"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FCRR</w:t>
            </w:r>
          </w:p>
        </w:tc>
      </w:tr>
      <w:tr w:rsidR="008B5386" w14:paraId="31441422"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3F5087B9" w14:textId="77777777" w:rsidR="001D1B62" w:rsidRPr="0091709C" w:rsidRDefault="00707577" w:rsidP="001D1B62">
            <w:pPr>
              <w:spacing w:after="0"/>
              <w:rPr>
                <w:b w:val="0"/>
                <w:color w:val="034A90"/>
                <w:u w:val="single"/>
              </w:rPr>
            </w:pPr>
            <w:hyperlink r:id="rId112">
              <w:r w:rsidR="001D1B62" w:rsidRPr="0091709C">
                <w:rPr>
                  <w:b w:val="0"/>
                  <w:color w:val="034A90"/>
                  <w:u w:val="single"/>
                </w:rPr>
                <w:t>SRA FLEX Literacy</w:t>
              </w:r>
            </w:hyperlink>
          </w:p>
          <w:p w14:paraId="2E32FF02" w14:textId="0F739E80" w:rsidR="001D1B62" w:rsidRPr="0091709C" w:rsidRDefault="001D1B62" w:rsidP="001D1B62">
            <w:pPr>
              <w:spacing w:after="0"/>
              <w:rPr>
                <w:b w:val="0"/>
              </w:rPr>
            </w:pPr>
            <w:r w:rsidRPr="0091709C">
              <w:rPr>
                <w:b w:val="0"/>
                <w:sz w:val="22"/>
              </w:rPr>
              <w:t>(http://flexliteracy.com/)</w:t>
            </w:r>
          </w:p>
        </w:tc>
        <w:tc>
          <w:tcPr>
            <w:tcW w:w="900" w:type="dxa"/>
          </w:tcPr>
          <w:p w14:paraId="756DBC9A" w14:textId="61944341"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3-12</w:t>
            </w:r>
          </w:p>
        </w:tc>
        <w:tc>
          <w:tcPr>
            <w:tcW w:w="990" w:type="dxa"/>
          </w:tcPr>
          <w:p w14:paraId="0DE947B9" w14:textId="0FE4FBA5"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 F, V, C</w:t>
            </w:r>
          </w:p>
        </w:tc>
        <w:tc>
          <w:tcPr>
            <w:tcW w:w="1890" w:type="dxa"/>
          </w:tcPr>
          <w:p w14:paraId="49714DB6" w14:textId="5E96930D"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McGraw Hill</w:t>
            </w:r>
          </w:p>
        </w:tc>
        <w:tc>
          <w:tcPr>
            <w:tcW w:w="1075" w:type="dxa"/>
          </w:tcPr>
          <w:p w14:paraId="1ABF203A"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p>
        </w:tc>
      </w:tr>
      <w:tr w:rsidR="008B5386" w14:paraId="2CC439EB" w14:textId="77777777" w:rsidTr="00C9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19436B5" w14:textId="77777777" w:rsidR="001D1B62" w:rsidRPr="0091709C" w:rsidRDefault="00707577" w:rsidP="001D1B62">
            <w:pPr>
              <w:spacing w:after="0"/>
              <w:rPr>
                <w:b w:val="0"/>
                <w:sz w:val="22"/>
                <w:u w:val="single"/>
              </w:rPr>
            </w:pPr>
            <w:hyperlink r:id="rId113">
              <w:r w:rsidR="001D1B62" w:rsidRPr="0091709C">
                <w:rPr>
                  <w:b w:val="0"/>
                  <w:color w:val="034A90"/>
                  <w:u w:val="single"/>
                </w:rPr>
                <w:t>Stepping Stones to Literacy</w:t>
              </w:r>
            </w:hyperlink>
          </w:p>
          <w:p w14:paraId="1BC525A2" w14:textId="3E03A78E" w:rsidR="001D1B62" w:rsidRPr="0091709C" w:rsidRDefault="001D1B62" w:rsidP="001D1B62">
            <w:pPr>
              <w:spacing w:after="0"/>
              <w:rPr>
                <w:b w:val="0"/>
              </w:rPr>
            </w:pPr>
            <w:r w:rsidRPr="0091709C">
              <w:rPr>
                <w:b w:val="0"/>
                <w:sz w:val="22"/>
              </w:rPr>
              <w:t>(http://www.voyagersopris.com/curriculum/subject/literacy/stepping-stones-to-literacy/overview)</w:t>
            </w:r>
          </w:p>
        </w:tc>
        <w:tc>
          <w:tcPr>
            <w:tcW w:w="900" w:type="dxa"/>
          </w:tcPr>
          <w:p w14:paraId="7541840D" w14:textId="2D3FB858"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PreK-1</w:t>
            </w:r>
          </w:p>
        </w:tc>
        <w:tc>
          <w:tcPr>
            <w:tcW w:w="990" w:type="dxa"/>
          </w:tcPr>
          <w:p w14:paraId="6D73DC82" w14:textId="008FE5EF" w:rsidR="001D1B62" w:rsidRDefault="001D1B62" w:rsidP="008B5386">
            <w:pPr>
              <w:spacing w:after="0"/>
              <w:jc w:val="center"/>
              <w:cnfStyle w:val="000000100000" w:firstRow="0" w:lastRow="0" w:firstColumn="0" w:lastColumn="0" w:oddVBand="0" w:evenVBand="0" w:oddHBand="1" w:evenHBand="0" w:firstRowFirstColumn="0" w:firstRowLastColumn="0" w:lastRowFirstColumn="0" w:lastRowLastColumn="0"/>
            </w:pPr>
            <w:r>
              <w:t>PA</w:t>
            </w:r>
          </w:p>
        </w:tc>
        <w:tc>
          <w:tcPr>
            <w:tcW w:w="1890" w:type="dxa"/>
          </w:tcPr>
          <w:p w14:paraId="10DF55C0" w14:textId="2B74ACC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 xml:space="preserve">Voyager </w:t>
            </w:r>
            <w:proofErr w:type="spellStart"/>
            <w:r>
              <w:t>Sopris</w:t>
            </w:r>
            <w:proofErr w:type="spellEnd"/>
            <w:r>
              <w:t xml:space="preserve"> Learning </w:t>
            </w:r>
          </w:p>
        </w:tc>
        <w:tc>
          <w:tcPr>
            <w:tcW w:w="1075" w:type="dxa"/>
          </w:tcPr>
          <w:p w14:paraId="36146B64" w14:textId="77777777" w:rsidR="001D1B62" w:rsidRPr="00E94F36" w:rsidRDefault="001D1B62" w:rsidP="001D1B62">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E94F36">
              <w:rPr>
                <w:rFonts w:cstheme="minorHAnsi"/>
                <w:szCs w:val="24"/>
              </w:rPr>
              <w:t xml:space="preserve">IES/WWC </w:t>
            </w:r>
          </w:p>
          <w:p w14:paraId="62E9573A" w14:textId="4868A34C"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E94F36">
              <w:rPr>
                <w:rFonts w:cstheme="minorHAnsi"/>
                <w:szCs w:val="24"/>
              </w:rPr>
              <w:t>NCII</w:t>
            </w:r>
          </w:p>
        </w:tc>
      </w:tr>
      <w:tr w:rsidR="008B5386" w14:paraId="2679753E" w14:textId="77777777" w:rsidTr="00C916C5">
        <w:tc>
          <w:tcPr>
            <w:cnfStyle w:val="001000000000" w:firstRow="0" w:lastRow="0" w:firstColumn="1" w:lastColumn="0" w:oddVBand="0" w:evenVBand="0" w:oddHBand="0" w:evenHBand="0" w:firstRowFirstColumn="0" w:firstRowLastColumn="0" w:lastRowFirstColumn="0" w:lastRowLastColumn="0"/>
            <w:tcW w:w="4495" w:type="dxa"/>
          </w:tcPr>
          <w:p w14:paraId="714D732C" w14:textId="77777777" w:rsidR="001D1B62" w:rsidRPr="0091709C" w:rsidRDefault="00707577" w:rsidP="001D1B62">
            <w:pPr>
              <w:spacing w:after="0"/>
              <w:rPr>
                <w:b w:val="0"/>
                <w:color w:val="034A90"/>
                <w:u w:val="single"/>
              </w:rPr>
            </w:pPr>
            <w:hyperlink r:id="rId114">
              <w:r w:rsidR="001D1B62" w:rsidRPr="0091709C">
                <w:rPr>
                  <w:b w:val="0"/>
                  <w:color w:val="034A90"/>
                  <w:u w:val="single"/>
                </w:rPr>
                <w:t>Voyager Passport</w:t>
              </w:r>
            </w:hyperlink>
          </w:p>
          <w:p w14:paraId="7EEEAAC8" w14:textId="434853A6" w:rsidR="001D1B62" w:rsidRPr="0091709C" w:rsidRDefault="001D1B62" w:rsidP="001D1B62">
            <w:pPr>
              <w:spacing w:after="0"/>
              <w:rPr>
                <w:b w:val="0"/>
              </w:rPr>
            </w:pPr>
            <w:r w:rsidRPr="0091709C">
              <w:rPr>
                <w:b w:val="0"/>
                <w:sz w:val="22"/>
              </w:rPr>
              <w:t>(http://www.voyagersopris.com/curriculum/subject/literacy/voyager-passport/overview)</w:t>
            </w:r>
          </w:p>
        </w:tc>
        <w:tc>
          <w:tcPr>
            <w:tcW w:w="900" w:type="dxa"/>
          </w:tcPr>
          <w:p w14:paraId="251AC6A0" w14:textId="48BDDA1A"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K-5</w:t>
            </w:r>
          </w:p>
        </w:tc>
        <w:tc>
          <w:tcPr>
            <w:tcW w:w="990" w:type="dxa"/>
          </w:tcPr>
          <w:p w14:paraId="0F42A74B" w14:textId="3664E645" w:rsidR="001D1B62" w:rsidRDefault="001D1B62" w:rsidP="008B5386">
            <w:pPr>
              <w:spacing w:after="0"/>
              <w:jc w:val="center"/>
              <w:cnfStyle w:val="000000000000" w:firstRow="0" w:lastRow="0" w:firstColumn="0" w:lastColumn="0" w:oddVBand="0" w:evenVBand="0" w:oddHBand="0" w:evenHBand="0" w:firstRowFirstColumn="0" w:firstRowLastColumn="0" w:lastRowFirstColumn="0" w:lastRowLastColumn="0"/>
            </w:pPr>
            <w:r>
              <w:t>PA, P, F, V, C</w:t>
            </w:r>
          </w:p>
        </w:tc>
        <w:tc>
          <w:tcPr>
            <w:tcW w:w="1890" w:type="dxa"/>
          </w:tcPr>
          <w:p w14:paraId="0B18A072" w14:textId="57E2C233"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 xml:space="preserve">Voyager </w:t>
            </w:r>
            <w:proofErr w:type="spellStart"/>
            <w:r>
              <w:t>Sopris</w:t>
            </w:r>
            <w:proofErr w:type="spellEnd"/>
            <w:r>
              <w:t xml:space="preserve"> Learning</w:t>
            </w:r>
          </w:p>
        </w:tc>
        <w:tc>
          <w:tcPr>
            <w:tcW w:w="1075" w:type="dxa"/>
          </w:tcPr>
          <w:p w14:paraId="4ACFF1BB" w14:textId="31411644"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E94F36">
              <w:rPr>
                <w:rFonts w:cstheme="minorHAnsi"/>
                <w:szCs w:val="24"/>
              </w:rPr>
              <w:t>BEE</w:t>
            </w:r>
          </w:p>
        </w:tc>
      </w:tr>
    </w:tbl>
    <w:p w14:paraId="4FE68657" w14:textId="79641BA4" w:rsidR="001D1B62" w:rsidRDefault="001D1B62" w:rsidP="001D1B62">
      <w:pPr>
        <w:spacing w:before="120"/>
      </w:pPr>
      <w:r>
        <w:t xml:space="preserve">Extensive Training is required for Early Steps, </w:t>
      </w:r>
      <w:proofErr w:type="spellStart"/>
      <w:r>
        <w:t>Fundations</w:t>
      </w:r>
      <w:proofErr w:type="spellEnd"/>
      <w:r>
        <w:t xml:space="preserve"> (Early Interven</w:t>
      </w:r>
      <w:r w:rsidR="00A22510">
        <w:t xml:space="preserve">tion), Higher </w:t>
      </w:r>
      <w:proofErr w:type="gramStart"/>
      <w:r w:rsidR="00A22510">
        <w:t>Steps,  and</w:t>
      </w:r>
      <w:proofErr w:type="gramEnd"/>
      <w:r w:rsidR="00A22510">
        <w:t xml:space="preserve"> Next Steps</w:t>
      </w:r>
      <w:r>
        <w:t xml:space="preserve">. PALS and Read Naturally have shown evidence of effectives for English Learners (Els). Evidence of effectiveness for students with disabilities (SWD) has been shown in Early Intervention in Reading, PALS, </w:t>
      </w:r>
      <w:proofErr w:type="spellStart"/>
      <w:r>
        <w:t>QuickReads</w:t>
      </w:r>
      <w:proofErr w:type="spellEnd"/>
      <w:r>
        <w:t>, Reading Recovery, and Voyager Passport.</w:t>
      </w:r>
    </w:p>
    <w:p w14:paraId="59BC91BE" w14:textId="72E20A89" w:rsidR="001D1B62" w:rsidRDefault="001D1B62" w:rsidP="001D1B62">
      <w:pPr>
        <w:pStyle w:val="Heading2"/>
        <w:spacing w:before="120"/>
      </w:pPr>
      <w:r>
        <w:t>Software Programs</w:t>
      </w:r>
    </w:p>
    <w:p w14:paraId="64BB1238" w14:textId="71871311" w:rsidR="00C94280" w:rsidRPr="00C94280" w:rsidRDefault="00C94280" w:rsidP="00C94280">
      <w:r>
        <w:t xml:space="preserve">For software programs to be most effective, it is essential not only for students to cumulate the required time associated with the program, but also for the teacher to review the reports and data that is generated and provide targeted instruction as identified by the data.  Using the data to drive instruction is critical for generating the best results from the use of software programs. </w:t>
      </w:r>
    </w:p>
    <w:tbl>
      <w:tblPr>
        <w:tblStyle w:val="GridTable4-Accent6"/>
        <w:tblW w:w="0" w:type="auto"/>
        <w:tblLayout w:type="fixed"/>
        <w:tblCellMar>
          <w:left w:w="58" w:type="dxa"/>
          <w:right w:w="58" w:type="dxa"/>
        </w:tblCellMar>
        <w:tblLook w:val="04A0" w:firstRow="1" w:lastRow="0" w:firstColumn="1" w:lastColumn="0" w:noHBand="0" w:noVBand="1"/>
        <w:tblDescription w:val="Grade levels, target areas, and evidence bases for Tier 2 software programs."/>
      </w:tblPr>
      <w:tblGrid>
        <w:gridCol w:w="4225"/>
        <w:gridCol w:w="1170"/>
        <w:gridCol w:w="990"/>
        <w:gridCol w:w="1887"/>
        <w:gridCol w:w="1078"/>
      </w:tblGrid>
      <w:tr w:rsidR="001D1B62" w14:paraId="1C33105C" w14:textId="77777777" w:rsidTr="00A225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shd w:val="clear" w:color="auto" w:fill="A8D08D" w:themeFill="accent6" w:themeFillTint="99"/>
            <w:vAlign w:val="center"/>
          </w:tcPr>
          <w:p w14:paraId="65C68A4E" w14:textId="5DB35B5B" w:rsidR="001D1B62" w:rsidRPr="00A7778A" w:rsidRDefault="001D1B62" w:rsidP="00A7778A">
            <w:pPr>
              <w:spacing w:after="0"/>
              <w:jc w:val="center"/>
              <w:rPr>
                <w:color w:val="auto"/>
              </w:rPr>
            </w:pPr>
            <w:r w:rsidRPr="00A7778A">
              <w:rPr>
                <w:color w:val="auto"/>
              </w:rPr>
              <w:t>Program</w:t>
            </w:r>
          </w:p>
        </w:tc>
        <w:tc>
          <w:tcPr>
            <w:tcW w:w="1170" w:type="dxa"/>
            <w:shd w:val="clear" w:color="auto" w:fill="A8D08D" w:themeFill="accent6" w:themeFillTint="99"/>
            <w:vAlign w:val="center"/>
          </w:tcPr>
          <w:p w14:paraId="0CB4CAD3" w14:textId="44C4A5BF" w:rsidR="001D1B62" w:rsidRPr="00A7778A" w:rsidRDefault="001D1B62" w:rsidP="00A7778A">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A7778A">
              <w:rPr>
                <w:color w:val="auto"/>
              </w:rPr>
              <w:t>Grades</w:t>
            </w:r>
          </w:p>
        </w:tc>
        <w:tc>
          <w:tcPr>
            <w:tcW w:w="990" w:type="dxa"/>
            <w:shd w:val="clear" w:color="auto" w:fill="A8D08D" w:themeFill="accent6" w:themeFillTint="99"/>
            <w:vAlign w:val="center"/>
          </w:tcPr>
          <w:p w14:paraId="0ED5B721" w14:textId="47177B9C" w:rsidR="001D1B62" w:rsidRPr="00A7778A" w:rsidRDefault="001D1B62" w:rsidP="00A7778A">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A7778A">
              <w:rPr>
                <w:color w:val="auto"/>
              </w:rPr>
              <w:t>Target Areas</w:t>
            </w:r>
          </w:p>
        </w:tc>
        <w:tc>
          <w:tcPr>
            <w:tcW w:w="1887" w:type="dxa"/>
            <w:shd w:val="clear" w:color="auto" w:fill="A8D08D" w:themeFill="accent6" w:themeFillTint="99"/>
            <w:vAlign w:val="center"/>
          </w:tcPr>
          <w:p w14:paraId="37DF227D" w14:textId="6AEDE6BC" w:rsidR="001D1B62" w:rsidRPr="00A7778A" w:rsidRDefault="001D1B62" w:rsidP="00A7778A">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A7778A">
              <w:rPr>
                <w:color w:val="auto"/>
              </w:rPr>
              <w:t>Publisher</w:t>
            </w:r>
          </w:p>
        </w:tc>
        <w:tc>
          <w:tcPr>
            <w:tcW w:w="1078" w:type="dxa"/>
            <w:shd w:val="clear" w:color="auto" w:fill="A8D08D" w:themeFill="accent6" w:themeFillTint="99"/>
            <w:vAlign w:val="center"/>
          </w:tcPr>
          <w:p w14:paraId="063AE36A" w14:textId="43B9BD0C" w:rsidR="001D1B62" w:rsidRPr="00A7778A" w:rsidRDefault="001D1B62" w:rsidP="00A7778A">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A7778A">
              <w:rPr>
                <w:rFonts w:cstheme="minorHAnsi"/>
                <w:color w:val="auto"/>
                <w:szCs w:val="24"/>
              </w:rPr>
              <w:t>Evidence Base</w:t>
            </w:r>
          </w:p>
        </w:tc>
      </w:tr>
      <w:tr w:rsidR="001D1B62" w14:paraId="1F867437"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7964DD9" w14:textId="77777777" w:rsidR="001D1B62" w:rsidRPr="00A7778A" w:rsidRDefault="00707577" w:rsidP="001D1B62">
            <w:pPr>
              <w:spacing w:after="0"/>
              <w:rPr>
                <w:b w:val="0"/>
                <w:sz w:val="22"/>
                <w:u w:val="single"/>
              </w:rPr>
            </w:pPr>
            <w:hyperlink r:id="rId115">
              <w:r w:rsidR="001D1B62" w:rsidRPr="00A7778A">
                <w:rPr>
                  <w:b w:val="0"/>
                  <w:color w:val="1F4E79" w:themeColor="accent5" w:themeShade="80"/>
                  <w:u w:val="single"/>
                </w:rPr>
                <w:t>Achieve 3000</w:t>
              </w:r>
            </w:hyperlink>
          </w:p>
          <w:p w14:paraId="6E074B66" w14:textId="6C356B86" w:rsidR="001D1B62" w:rsidRPr="00A7778A" w:rsidRDefault="001D1B62" w:rsidP="001D1B62">
            <w:pPr>
              <w:spacing w:after="0"/>
              <w:rPr>
                <w:b w:val="0"/>
              </w:rPr>
            </w:pPr>
            <w:r w:rsidRPr="00A7778A">
              <w:rPr>
                <w:b w:val="0"/>
                <w:sz w:val="22"/>
              </w:rPr>
              <w:t>(https://www.achieve3000.com/)</w:t>
            </w:r>
          </w:p>
        </w:tc>
        <w:tc>
          <w:tcPr>
            <w:tcW w:w="1170" w:type="dxa"/>
          </w:tcPr>
          <w:p w14:paraId="28E467D1" w14:textId="586AF0E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2-12</w:t>
            </w:r>
          </w:p>
        </w:tc>
        <w:tc>
          <w:tcPr>
            <w:tcW w:w="990" w:type="dxa"/>
          </w:tcPr>
          <w:p w14:paraId="5D6F75CB" w14:textId="19A7FC06"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C, V, F, W</w:t>
            </w:r>
          </w:p>
        </w:tc>
        <w:tc>
          <w:tcPr>
            <w:tcW w:w="1887" w:type="dxa"/>
          </w:tcPr>
          <w:p w14:paraId="1806E7C8" w14:textId="5C7C379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Achieve 3000</w:t>
            </w:r>
          </w:p>
        </w:tc>
        <w:tc>
          <w:tcPr>
            <w:tcW w:w="1078" w:type="dxa"/>
          </w:tcPr>
          <w:p w14:paraId="5BF6A0DF" w14:textId="246C70CC"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4C363E">
              <w:t>FCRR</w:t>
            </w:r>
          </w:p>
        </w:tc>
      </w:tr>
      <w:tr w:rsidR="001D1B62" w14:paraId="1EC3E133"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6F3001A5" w14:textId="77777777" w:rsidR="001D1B62" w:rsidRPr="00A7778A" w:rsidRDefault="00707577" w:rsidP="001D1B62">
            <w:pPr>
              <w:spacing w:after="0"/>
              <w:rPr>
                <w:b w:val="0"/>
                <w:sz w:val="22"/>
                <w:u w:val="single"/>
              </w:rPr>
            </w:pPr>
            <w:hyperlink r:id="rId116">
              <w:r w:rsidR="001D1B62" w:rsidRPr="00A7778A">
                <w:rPr>
                  <w:b w:val="0"/>
                  <w:color w:val="1F4E79" w:themeColor="accent5" w:themeShade="80"/>
                  <w:u w:val="single"/>
                </w:rPr>
                <w:t xml:space="preserve">Fast </w:t>
              </w:r>
              <w:proofErr w:type="spellStart"/>
              <w:r w:rsidR="001D1B62" w:rsidRPr="00A7778A">
                <w:rPr>
                  <w:b w:val="0"/>
                  <w:color w:val="1F4E79" w:themeColor="accent5" w:themeShade="80"/>
                  <w:u w:val="single"/>
                </w:rPr>
                <w:t>ForWord</w:t>
              </w:r>
              <w:proofErr w:type="spellEnd"/>
              <w:r w:rsidR="001D1B62" w:rsidRPr="00A7778A">
                <w:rPr>
                  <w:b w:val="0"/>
                  <w:color w:val="1F4E79" w:themeColor="accent5" w:themeShade="80"/>
                  <w:u w:val="single"/>
                </w:rPr>
                <w:t xml:space="preserve"> LANGUAGE Series</w:t>
              </w:r>
            </w:hyperlink>
          </w:p>
          <w:p w14:paraId="0425165C" w14:textId="1FBC1858" w:rsidR="001D1B62" w:rsidRPr="00A7778A" w:rsidRDefault="001D1B62" w:rsidP="001D1B62">
            <w:pPr>
              <w:spacing w:after="0"/>
              <w:rPr>
                <w:b w:val="0"/>
              </w:rPr>
            </w:pPr>
            <w:r w:rsidRPr="00A7778A">
              <w:rPr>
                <w:b w:val="0"/>
                <w:sz w:val="22"/>
              </w:rPr>
              <w:t>(http://www.scilearn.com/products/fast-forword/language-series)</w:t>
            </w:r>
          </w:p>
        </w:tc>
        <w:tc>
          <w:tcPr>
            <w:tcW w:w="1170" w:type="dxa"/>
          </w:tcPr>
          <w:p w14:paraId="1DD779A0" w14:textId="0DFEB61F"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PreK-12</w:t>
            </w:r>
          </w:p>
        </w:tc>
        <w:tc>
          <w:tcPr>
            <w:tcW w:w="990" w:type="dxa"/>
          </w:tcPr>
          <w:p w14:paraId="6E61BD6C" w14:textId="7F9D880B"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F, V, C</w:t>
            </w:r>
          </w:p>
        </w:tc>
        <w:tc>
          <w:tcPr>
            <w:tcW w:w="1887" w:type="dxa"/>
          </w:tcPr>
          <w:p w14:paraId="36ACD152" w14:textId="59790475"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Scientific Learning Corporation</w:t>
            </w:r>
          </w:p>
        </w:tc>
        <w:tc>
          <w:tcPr>
            <w:tcW w:w="1078" w:type="dxa"/>
          </w:tcPr>
          <w:p w14:paraId="12ACDD17" w14:textId="77777777" w:rsidR="001D1B62" w:rsidRPr="004C363E"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4C363E">
              <w:t>IES/WWC NCII</w:t>
            </w:r>
          </w:p>
          <w:p w14:paraId="1EE6FEA6" w14:textId="0CAA7401"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117">
              <w:r w:rsidR="001D1B62" w:rsidRPr="004C363E">
                <w:t>BEE</w:t>
              </w:r>
            </w:hyperlink>
          </w:p>
        </w:tc>
      </w:tr>
      <w:tr w:rsidR="001D1B62" w14:paraId="6BD41C24"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310A22" w14:textId="77777777" w:rsidR="001D1B62" w:rsidRPr="00A7778A" w:rsidRDefault="00707577" w:rsidP="001D1B62">
            <w:pPr>
              <w:spacing w:after="0"/>
              <w:rPr>
                <w:b w:val="0"/>
                <w:sz w:val="22"/>
                <w:u w:val="single"/>
              </w:rPr>
            </w:pPr>
            <w:hyperlink r:id="rId118">
              <w:r w:rsidR="001D1B62" w:rsidRPr="00A7778A">
                <w:rPr>
                  <w:b w:val="0"/>
                  <w:color w:val="1F4E79" w:themeColor="accent5" w:themeShade="80"/>
                  <w:u w:val="single"/>
                </w:rPr>
                <w:t>Imagine Learning</w:t>
              </w:r>
            </w:hyperlink>
          </w:p>
          <w:p w14:paraId="5BA33286" w14:textId="2E5E5D92" w:rsidR="001D1B62" w:rsidRPr="00A7778A" w:rsidRDefault="001D1B62" w:rsidP="001D1B62">
            <w:pPr>
              <w:spacing w:after="0"/>
              <w:rPr>
                <w:b w:val="0"/>
              </w:rPr>
            </w:pPr>
            <w:r w:rsidRPr="00A7778A">
              <w:rPr>
                <w:b w:val="0"/>
                <w:sz w:val="22"/>
              </w:rPr>
              <w:t>(http://www.imaginelearning.com/)</w:t>
            </w:r>
          </w:p>
        </w:tc>
        <w:tc>
          <w:tcPr>
            <w:tcW w:w="1170" w:type="dxa"/>
          </w:tcPr>
          <w:p w14:paraId="1ED62615" w14:textId="75386BC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K-6</w:t>
            </w:r>
          </w:p>
        </w:tc>
        <w:tc>
          <w:tcPr>
            <w:tcW w:w="990" w:type="dxa"/>
          </w:tcPr>
          <w:p w14:paraId="187FC095" w14:textId="108AA10F"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PA, P, F, V, C</w:t>
            </w:r>
          </w:p>
        </w:tc>
        <w:tc>
          <w:tcPr>
            <w:tcW w:w="1887" w:type="dxa"/>
          </w:tcPr>
          <w:p w14:paraId="780BDC82" w14:textId="31517D1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Imagine Learning</w:t>
            </w:r>
          </w:p>
        </w:tc>
        <w:tc>
          <w:tcPr>
            <w:tcW w:w="1078" w:type="dxa"/>
          </w:tcPr>
          <w:p w14:paraId="7A1752E5" w14:textId="7777777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
        </w:tc>
      </w:tr>
      <w:tr w:rsidR="001D1B62" w14:paraId="5F1B60ED"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1E399203" w14:textId="77777777" w:rsidR="001D1B62" w:rsidRPr="00A7778A" w:rsidRDefault="00707577" w:rsidP="001D1B62">
            <w:pPr>
              <w:spacing w:after="0"/>
              <w:rPr>
                <w:b w:val="0"/>
                <w:sz w:val="22"/>
                <w:u w:val="single"/>
              </w:rPr>
            </w:pPr>
            <w:hyperlink r:id="rId119">
              <w:proofErr w:type="spellStart"/>
              <w:r w:rsidR="001D1B62" w:rsidRPr="00A7778A">
                <w:rPr>
                  <w:b w:val="0"/>
                  <w:color w:val="1F4E79" w:themeColor="accent5" w:themeShade="80"/>
                  <w:u w:val="single"/>
                </w:rPr>
                <w:t>iReady</w:t>
              </w:r>
              <w:proofErr w:type="spellEnd"/>
            </w:hyperlink>
          </w:p>
          <w:p w14:paraId="43488225" w14:textId="21A333B7" w:rsidR="001D1B62" w:rsidRPr="00A7778A" w:rsidRDefault="001D1B62" w:rsidP="001D1B62">
            <w:pPr>
              <w:spacing w:after="0"/>
              <w:rPr>
                <w:b w:val="0"/>
              </w:rPr>
            </w:pPr>
            <w:r w:rsidRPr="00A7778A">
              <w:rPr>
                <w:b w:val="0"/>
                <w:sz w:val="22"/>
              </w:rPr>
              <w:t>(https://www.curriculumassociates.com/Products/i-Ready)</w:t>
            </w:r>
          </w:p>
        </w:tc>
        <w:tc>
          <w:tcPr>
            <w:tcW w:w="1170" w:type="dxa"/>
          </w:tcPr>
          <w:p w14:paraId="4FB5A307" w14:textId="0D03B6EB"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K-12</w:t>
            </w:r>
          </w:p>
        </w:tc>
        <w:tc>
          <w:tcPr>
            <w:tcW w:w="990" w:type="dxa"/>
          </w:tcPr>
          <w:p w14:paraId="063C185E" w14:textId="628D1B21"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V, C</w:t>
            </w:r>
          </w:p>
        </w:tc>
        <w:tc>
          <w:tcPr>
            <w:tcW w:w="1887" w:type="dxa"/>
          </w:tcPr>
          <w:p w14:paraId="4A7F72F0" w14:textId="5A569EF2"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Curriculum Associates</w:t>
            </w:r>
          </w:p>
        </w:tc>
        <w:tc>
          <w:tcPr>
            <w:tcW w:w="1078" w:type="dxa"/>
          </w:tcPr>
          <w:p w14:paraId="16694226"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p>
        </w:tc>
      </w:tr>
      <w:tr w:rsidR="001D1B62" w14:paraId="271A59AD"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81CA193" w14:textId="77777777" w:rsidR="001D1B62" w:rsidRPr="00A7778A" w:rsidRDefault="00707577" w:rsidP="001D1B62">
            <w:pPr>
              <w:spacing w:after="0"/>
              <w:rPr>
                <w:b w:val="0"/>
                <w:sz w:val="22"/>
                <w:u w:val="single"/>
              </w:rPr>
            </w:pPr>
            <w:hyperlink r:id="rId120">
              <w:proofErr w:type="spellStart"/>
              <w:r w:rsidR="001D1B62" w:rsidRPr="00A7778A">
                <w:rPr>
                  <w:b w:val="0"/>
                  <w:color w:val="1F4E79" w:themeColor="accent5" w:themeShade="80"/>
                  <w:u w:val="single"/>
                </w:rPr>
                <w:t>iStation</w:t>
              </w:r>
              <w:proofErr w:type="spellEnd"/>
            </w:hyperlink>
          </w:p>
          <w:p w14:paraId="38625BFC" w14:textId="0D6F6151" w:rsidR="001D1B62" w:rsidRPr="00A7778A" w:rsidRDefault="001D1B62" w:rsidP="001D1B62">
            <w:pPr>
              <w:spacing w:after="0"/>
              <w:rPr>
                <w:b w:val="0"/>
              </w:rPr>
            </w:pPr>
            <w:r w:rsidRPr="00A7778A">
              <w:rPr>
                <w:b w:val="0"/>
                <w:sz w:val="22"/>
              </w:rPr>
              <w:t>(http://www.istation.com/)</w:t>
            </w:r>
          </w:p>
        </w:tc>
        <w:tc>
          <w:tcPr>
            <w:tcW w:w="1170" w:type="dxa"/>
          </w:tcPr>
          <w:p w14:paraId="306F9E00" w14:textId="04F51CE6"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PreK-12</w:t>
            </w:r>
          </w:p>
        </w:tc>
        <w:tc>
          <w:tcPr>
            <w:tcW w:w="990" w:type="dxa"/>
          </w:tcPr>
          <w:p w14:paraId="450D3C78" w14:textId="4A62471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PA, P, F, V, C</w:t>
            </w:r>
          </w:p>
        </w:tc>
        <w:tc>
          <w:tcPr>
            <w:tcW w:w="1887" w:type="dxa"/>
          </w:tcPr>
          <w:p w14:paraId="27D59299" w14:textId="374D5B2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roofErr w:type="spellStart"/>
            <w:r>
              <w:t>iStation</w:t>
            </w:r>
            <w:proofErr w:type="spellEnd"/>
          </w:p>
        </w:tc>
        <w:tc>
          <w:tcPr>
            <w:tcW w:w="1078" w:type="dxa"/>
          </w:tcPr>
          <w:p w14:paraId="4765CA9A" w14:textId="2DADAF7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4C363E">
              <w:t>FCRR</w:t>
            </w:r>
          </w:p>
        </w:tc>
      </w:tr>
      <w:tr w:rsidR="002B5052" w14:paraId="1EB96DFA"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7A458884" w14:textId="1B216A96" w:rsidR="002B5052" w:rsidRPr="002B5052" w:rsidRDefault="00707577" w:rsidP="002B5052">
            <w:pPr>
              <w:spacing w:after="0"/>
              <w:rPr>
                <w:b w:val="0"/>
                <w:color w:val="1F4E79" w:themeColor="accent5" w:themeShade="80"/>
                <w:u w:val="single"/>
              </w:rPr>
            </w:pPr>
            <w:hyperlink r:id="rId121" w:history="1">
              <w:r w:rsidR="002B5052" w:rsidRPr="00A22510">
                <w:rPr>
                  <w:rStyle w:val="Hyperlink"/>
                  <w:b w:val="0"/>
                  <w:bCs w:val="0"/>
                </w:rPr>
                <w:t>Language Live!</w:t>
              </w:r>
            </w:hyperlink>
            <w:r w:rsidR="002B5052" w:rsidRPr="002B5052">
              <w:rPr>
                <w:b w:val="0"/>
                <w:color w:val="1F4E79" w:themeColor="accent5" w:themeShade="80"/>
                <w:u w:val="single"/>
              </w:rPr>
              <w:t xml:space="preserve"> </w:t>
            </w:r>
          </w:p>
          <w:p w14:paraId="444F787B" w14:textId="3C3CC30E" w:rsidR="002B5052" w:rsidRPr="002B5052" w:rsidRDefault="002B5052" w:rsidP="002B5052">
            <w:pPr>
              <w:spacing w:after="0"/>
              <w:rPr>
                <w:b w:val="0"/>
                <w:color w:val="1F4E79" w:themeColor="accent5" w:themeShade="80"/>
                <w:u w:val="single"/>
              </w:rPr>
            </w:pPr>
            <w:r w:rsidRPr="002B5052">
              <w:rPr>
                <w:b w:val="0"/>
                <w:sz w:val="22"/>
                <w:u w:val="single"/>
              </w:rPr>
              <w:t>(https://www.voyagersopris.com/literacy/language-live/overview)</w:t>
            </w:r>
          </w:p>
        </w:tc>
        <w:tc>
          <w:tcPr>
            <w:tcW w:w="1170" w:type="dxa"/>
          </w:tcPr>
          <w:p w14:paraId="37CDD702" w14:textId="257BCEE5"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5-12</w:t>
            </w:r>
          </w:p>
        </w:tc>
        <w:tc>
          <w:tcPr>
            <w:tcW w:w="990" w:type="dxa"/>
          </w:tcPr>
          <w:p w14:paraId="6EBE36C6" w14:textId="35346D29"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PA, P, F, V, C, W, S, OL</w:t>
            </w:r>
          </w:p>
        </w:tc>
        <w:tc>
          <w:tcPr>
            <w:tcW w:w="1887" w:type="dxa"/>
          </w:tcPr>
          <w:p w14:paraId="12483BF9" w14:textId="374C890C"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 xml:space="preserve">Voyager </w:t>
            </w:r>
            <w:proofErr w:type="spellStart"/>
            <w:r>
              <w:t>Sopris</w:t>
            </w:r>
            <w:proofErr w:type="spellEnd"/>
            <w:r>
              <w:t xml:space="preserve"> Learning</w:t>
            </w:r>
          </w:p>
        </w:tc>
        <w:tc>
          <w:tcPr>
            <w:tcW w:w="1078" w:type="dxa"/>
          </w:tcPr>
          <w:p w14:paraId="7831849D" w14:textId="77777777" w:rsidR="002B5052" w:rsidRPr="004C363E" w:rsidRDefault="002B5052" w:rsidP="002B5052">
            <w:pPr>
              <w:spacing w:after="0"/>
              <w:cnfStyle w:val="000000000000" w:firstRow="0" w:lastRow="0" w:firstColumn="0" w:lastColumn="0" w:oddVBand="0" w:evenVBand="0" w:oddHBand="0" w:evenHBand="0" w:firstRowFirstColumn="0" w:firstRowLastColumn="0" w:lastRowFirstColumn="0" w:lastRowLastColumn="0"/>
            </w:pPr>
          </w:p>
        </w:tc>
      </w:tr>
      <w:tr w:rsidR="002B5052" w14:paraId="74583743"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B307390" w14:textId="77777777" w:rsidR="002B5052" w:rsidRPr="00A7778A" w:rsidRDefault="00707577" w:rsidP="002B5052">
            <w:pPr>
              <w:spacing w:after="0"/>
              <w:rPr>
                <w:b w:val="0"/>
                <w:color w:val="1F4E79" w:themeColor="accent5" w:themeShade="80"/>
                <w:u w:val="single"/>
              </w:rPr>
            </w:pPr>
            <w:hyperlink r:id="rId122">
              <w:r w:rsidR="002B5052" w:rsidRPr="00A7778A">
                <w:rPr>
                  <w:b w:val="0"/>
                  <w:color w:val="1F4E79" w:themeColor="accent5" w:themeShade="80"/>
                  <w:u w:val="single"/>
                </w:rPr>
                <w:t>Lexia Reading</w:t>
              </w:r>
            </w:hyperlink>
          </w:p>
          <w:p w14:paraId="38EF129F" w14:textId="0CCE62A3" w:rsidR="002B5052" w:rsidRPr="00A7778A" w:rsidRDefault="002B5052" w:rsidP="002B5052">
            <w:pPr>
              <w:spacing w:after="0"/>
              <w:rPr>
                <w:b w:val="0"/>
              </w:rPr>
            </w:pPr>
            <w:r w:rsidRPr="00A7778A">
              <w:rPr>
                <w:b w:val="0"/>
                <w:sz w:val="22"/>
              </w:rPr>
              <w:t>(http://www.lexialearning.com/product/core5)</w:t>
            </w:r>
          </w:p>
        </w:tc>
        <w:tc>
          <w:tcPr>
            <w:tcW w:w="1170" w:type="dxa"/>
          </w:tcPr>
          <w:p w14:paraId="46AA3042" w14:textId="64AABC7D"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PreK-12</w:t>
            </w:r>
          </w:p>
        </w:tc>
        <w:tc>
          <w:tcPr>
            <w:tcW w:w="990" w:type="dxa"/>
          </w:tcPr>
          <w:p w14:paraId="0A0A2D4B" w14:textId="050DE6DF"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PA, P, F, V, C</w:t>
            </w:r>
          </w:p>
        </w:tc>
        <w:tc>
          <w:tcPr>
            <w:tcW w:w="1887" w:type="dxa"/>
          </w:tcPr>
          <w:p w14:paraId="43785D81" w14:textId="015EBC3A"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Lexia Learning</w:t>
            </w:r>
          </w:p>
        </w:tc>
        <w:tc>
          <w:tcPr>
            <w:tcW w:w="1078" w:type="dxa"/>
          </w:tcPr>
          <w:p w14:paraId="2A67ADED" w14:textId="77777777" w:rsidR="002B5052" w:rsidRPr="004C363E" w:rsidRDefault="002B5052" w:rsidP="002B5052">
            <w:pPr>
              <w:spacing w:after="0"/>
              <w:cnfStyle w:val="000000100000" w:firstRow="0" w:lastRow="0" w:firstColumn="0" w:lastColumn="0" w:oddVBand="0" w:evenVBand="0" w:oddHBand="1" w:evenHBand="0" w:firstRowFirstColumn="0" w:firstRowLastColumn="0" w:lastRowFirstColumn="0" w:lastRowLastColumn="0"/>
            </w:pPr>
            <w:r w:rsidRPr="004C363E">
              <w:t>IES/WWC</w:t>
            </w:r>
          </w:p>
          <w:p w14:paraId="6688210F" w14:textId="77777777" w:rsidR="002B5052" w:rsidRPr="004C363E" w:rsidRDefault="002B5052" w:rsidP="002B5052">
            <w:pPr>
              <w:spacing w:after="0"/>
              <w:cnfStyle w:val="000000100000" w:firstRow="0" w:lastRow="0" w:firstColumn="0" w:lastColumn="0" w:oddVBand="0" w:evenVBand="0" w:oddHBand="1" w:evenHBand="0" w:firstRowFirstColumn="0" w:firstRowLastColumn="0" w:lastRowFirstColumn="0" w:lastRowLastColumn="0"/>
            </w:pPr>
            <w:r w:rsidRPr="004C363E">
              <w:t>NCII</w:t>
            </w:r>
          </w:p>
          <w:p w14:paraId="0F691821" w14:textId="77777777" w:rsidR="002B5052" w:rsidRPr="004C363E" w:rsidRDefault="002B5052" w:rsidP="002B5052">
            <w:pPr>
              <w:spacing w:after="0"/>
              <w:cnfStyle w:val="000000100000" w:firstRow="0" w:lastRow="0" w:firstColumn="0" w:lastColumn="0" w:oddVBand="0" w:evenVBand="0" w:oddHBand="1" w:evenHBand="0" w:firstRowFirstColumn="0" w:firstRowLastColumn="0" w:lastRowFirstColumn="0" w:lastRowLastColumn="0"/>
            </w:pPr>
            <w:r w:rsidRPr="004C363E">
              <w:t>BEE</w:t>
            </w:r>
          </w:p>
          <w:p w14:paraId="7BA7EDBC" w14:textId="4DCF5359"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rsidRPr="004C363E">
              <w:t>FCRR</w:t>
            </w:r>
          </w:p>
        </w:tc>
      </w:tr>
      <w:tr w:rsidR="002B5052" w14:paraId="55569EE0"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25BD615D" w14:textId="2B1423A9" w:rsidR="002B5052" w:rsidRPr="00A7778A" w:rsidRDefault="00707577" w:rsidP="002B5052">
            <w:pPr>
              <w:spacing w:after="0"/>
              <w:rPr>
                <w:rStyle w:val="Hyperlink"/>
                <w:b w:val="0"/>
                <w:sz w:val="22"/>
              </w:rPr>
            </w:pPr>
            <w:hyperlink r:id="rId123" w:history="1">
              <w:r w:rsidR="002B5052">
                <w:rPr>
                  <w:rStyle w:val="Hyperlink"/>
                  <w:b w:val="0"/>
                  <w:bCs w:val="0"/>
                  <w:color w:val="1F4E79" w:themeColor="accent5" w:themeShade="80"/>
                </w:rPr>
                <w:t>My</w:t>
              </w:r>
              <w:r w:rsidR="002B5052" w:rsidRPr="00A7778A">
                <w:rPr>
                  <w:rStyle w:val="Hyperlink"/>
                  <w:b w:val="0"/>
                  <w:color w:val="1F4E79" w:themeColor="accent5" w:themeShade="80"/>
                </w:rPr>
                <w:t xml:space="preserve"> Reading Coach</w:t>
              </w:r>
            </w:hyperlink>
          </w:p>
          <w:p w14:paraId="774CE9D1" w14:textId="1EBCACFB" w:rsidR="002B5052" w:rsidRPr="00A7778A" w:rsidRDefault="002B5052" w:rsidP="002B5052">
            <w:pPr>
              <w:spacing w:after="0"/>
              <w:rPr>
                <w:b w:val="0"/>
              </w:rPr>
            </w:pPr>
            <w:r>
              <w:rPr>
                <w:b w:val="0"/>
                <w:sz w:val="22"/>
              </w:rPr>
              <w:t>(http://mindplay.com/)</w:t>
            </w:r>
          </w:p>
        </w:tc>
        <w:tc>
          <w:tcPr>
            <w:tcW w:w="1170" w:type="dxa"/>
          </w:tcPr>
          <w:p w14:paraId="5CB2E718" w14:textId="3C15BB8D"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K-12</w:t>
            </w:r>
          </w:p>
        </w:tc>
        <w:tc>
          <w:tcPr>
            <w:tcW w:w="990" w:type="dxa"/>
          </w:tcPr>
          <w:p w14:paraId="56585A69" w14:textId="28C8EB1D"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PA, P, F, V, C</w:t>
            </w:r>
          </w:p>
        </w:tc>
        <w:tc>
          <w:tcPr>
            <w:tcW w:w="1887" w:type="dxa"/>
          </w:tcPr>
          <w:p w14:paraId="16914E0E" w14:textId="3EF077AD"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proofErr w:type="spellStart"/>
            <w:r>
              <w:t>MindPlay</w:t>
            </w:r>
            <w:proofErr w:type="spellEnd"/>
          </w:p>
        </w:tc>
        <w:tc>
          <w:tcPr>
            <w:tcW w:w="1078" w:type="dxa"/>
          </w:tcPr>
          <w:p w14:paraId="5F6C35BE" w14:textId="0BDF96F3"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BEE</w:t>
            </w:r>
          </w:p>
        </w:tc>
      </w:tr>
      <w:tr w:rsidR="002B5052" w14:paraId="7B30F505"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2BEDE8" w14:textId="77777777" w:rsidR="002B5052" w:rsidRPr="00A7778A" w:rsidRDefault="00707577" w:rsidP="002B5052">
            <w:pPr>
              <w:spacing w:after="0"/>
              <w:rPr>
                <w:b w:val="0"/>
                <w:sz w:val="22"/>
              </w:rPr>
            </w:pPr>
            <w:hyperlink r:id="rId124">
              <w:proofErr w:type="spellStart"/>
              <w:r w:rsidR="002B5052" w:rsidRPr="00A7778A">
                <w:rPr>
                  <w:b w:val="0"/>
                  <w:color w:val="1F4E79" w:themeColor="accent5" w:themeShade="80"/>
                  <w:u w:val="single"/>
                </w:rPr>
                <w:t>MyOn</w:t>
              </w:r>
              <w:proofErr w:type="spellEnd"/>
            </w:hyperlink>
          </w:p>
          <w:p w14:paraId="74265F88" w14:textId="7252B0C0" w:rsidR="002B5052" w:rsidRPr="00A7778A" w:rsidRDefault="002B5052" w:rsidP="002B5052">
            <w:pPr>
              <w:spacing w:after="0"/>
              <w:rPr>
                <w:b w:val="0"/>
              </w:rPr>
            </w:pPr>
            <w:r w:rsidRPr="00A7778A">
              <w:rPr>
                <w:b w:val="0"/>
                <w:sz w:val="22"/>
              </w:rPr>
              <w:t>(https://www.myon.com/)</w:t>
            </w:r>
          </w:p>
        </w:tc>
        <w:tc>
          <w:tcPr>
            <w:tcW w:w="1170" w:type="dxa"/>
          </w:tcPr>
          <w:p w14:paraId="7F2BCD3A" w14:textId="69539CED"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PreK-12</w:t>
            </w:r>
          </w:p>
        </w:tc>
        <w:tc>
          <w:tcPr>
            <w:tcW w:w="990" w:type="dxa"/>
          </w:tcPr>
          <w:p w14:paraId="4E6D2EC5" w14:textId="47B80E95"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V, C</w:t>
            </w:r>
          </w:p>
        </w:tc>
        <w:tc>
          <w:tcPr>
            <w:tcW w:w="1887" w:type="dxa"/>
          </w:tcPr>
          <w:p w14:paraId="4DA8096B" w14:textId="7B1445D6"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Capstone</w:t>
            </w:r>
          </w:p>
        </w:tc>
        <w:tc>
          <w:tcPr>
            <w:tcW w:w="1078" w:type="dxa"/>
          </w:tcPr>
          <w:p w14:paraId="427E1D25" w14:textId="77777777"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p>
        </w:tc>
      </w:tr>
      <w:tr w:rsidR="002B5052" w14:paraId="644D3262"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53C82F88" w14:textId="77777777" w:rsidR="002B5052" w:rsidRPr="00A7778A" w:rsidRDefault="00707577" w:rsidP="002B5052">
            <w:pPr>
              <w:spacing w:after="0"/>
              <w:rPr>
                <w:b w:val="0"/>
                <w:sz w:val="22"/>
                <w:u w:val="single"/>
              </w:rPr>
            </w:pPr>
            <w:hyperlink r:id="rId125">
              <w:r w:rsidR="002B5052" w:rsidRPr="00A7778A">
                <w:rPr>
                  <w:b w:val="0"/>
                  <w:color w:val="1F4E79" w:themeColor="accent5" w:themeShade="80"/>
                  <w:u w:val="single"/>
                </w:rPr>
                <w:t>Reading Plus</w:t>
              </w:r>
            </w:hyperlink>
          </w:p>
          <w:p w14:paraId="65E85B2D" w14:textId="41D459EF" w:rsidR="002B5052" w:rsidRPr="00A7778A" w:rsidRDefault="002B5052" w:rsidP="002B5052">
            <w:pPr>
              <w:spacing w:after="0"/>
              <w:rPr>
                <w:b w:val="0"/>
              </w:rPr>
            </w:pPr>
            <w:r w:rsidRPr="00A7778A">
              <w:rPr>
                <w:b w:val="0"/>
                <w:sz w:val="22"/>
              </w:rPr>
              <w:t>(https://www.readingplus.com/)</w:t>
            </w:r>
          </w:p>
        </w:tc>
        <w:tc>
          <w:tcPr>
            <w:tcW w:w="1170" w:type="dxa"/>
          </w:tcPr>
          <w:p w14:paraId="1DFEBC65" w14:textId="0A8B0463"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3-12</w:t>
            </w:r>
          </w:p>
        </w:tc>
        <w:tc>
          <w:tcPr>
            <w:tcW w:w="990" w:type="dxa"/>
          </w:tcPr>
          <w:p w14:paraId="508E2982" w14:textId="12340649"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V, C</w:t>
            </w:r>
          </w:p>
        </w:tc>
        <w:tc>
          <w:tcPr>
            <w:tcW w:w="1887" w:type="dxa"/>
          </w:tcPr>
          <w:p w14:paraId="78DB509E" w14:textId="70E1DA76"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Taylor Associates</w:t>
            </w:r>
          </w:p>
        </w:tc>
        <w:tc>
          <w:tcPr>
            <w:tcW w:w="1078" w:type="dxa"/>
          </w:tcPr>
          <w:p w14:paraId="10B0A8EC" w14:textId="2386C6B2"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rsidRPr="004C363E">
              <w:t>IES/WWC NCII</w:t>
            </w:r>
            <w:hyperlink r:id="rId126"/>
          </w:p>
        </w:tc>
      </w:tr>
      <w:tr w:rsidR="002B5052" w14:paraId="197C7024" w14:textId="77777777" w:rsidTr="00A2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4816ED0" w14:textId="77777777" w:rsidR="002B5052" w:rsidRPr="00A7778A" w:rsidRDefault="00707577" w:rsidP="002B5052">
            <w:pPr>
              <w:spacing w:after="0"/>
              <w:rPr>
                <w:b w:val="0"/>
                <w:sz w:val="22"/>
              </w:rPr>
            </w:pPr>
            <w:hyperlink r:id="rId127">
              <w:proofErr w:type="spellStart"/>
              <w:r w:rsidR="002B5052" w:rsidRPr="00A7778A">
                <w:rPr>
                  <w:b w:val="0"/>
                  <w:color w:val="1F4E79" w:themeColor="accent5" w:themeShade="80"/>
                  <w:u w:val="single"/>
                </w:rPr>
                <w:t>SuccessMaker</w:t>
              </w:r>
              <w:proofErr w:type="spellEnd"/>
            </w:hyperlink>
          </w:p>
          <w:p w14:paraId="675910A2" w14:textId="7484D45C" w:rsidR="002B5052" w:rsidRPr="00A7778A" w:rsidRDefault="002B5052" w:rsidP="002B5052">
            <w:pPr>
              <w:spacing w:after="0"/>
              <w:rPr>
                <w:b w:val="0"/>
              </w:rPr>
            </w:pPr>
            <w:r w:rsidRPr="00A7778A">
              <w:rPr>
                <w:b w:val="0"/>
                <w:sz w:val="22"/>
              </w:rPr>
              <w:t>(https://www.pearsonschool.com/index.cfm?locator=PS2qJ3)</w:t>
            </w:r>
          </w:p>
        </w:tc>
        <w:tc>
          <w:tcPr>
            <w:tcW w:w="1170" w:type="dxa"/>
          </w:tcPr>
          <w:p w14:paraId="5EDFF629" w14:textId="26D3D378"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K-8</w:t>
            </w:r>
          </w:p>
        </w:tc>
        <w:tc>
          <w:tcPr>
            <w:tcW w:w="990" w:type="dxa"/>
          </w:tcPr>
          <w:p w14:paraId="50F35E88" w14:textId="27647AC9"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PA, P, F, V</w:t>
            </w:r>
          </w:p>
        </w:tc>
        <w:tc>
          <w:tcPr>
            <w:tcW w:w="1887" w:type="dxa"/>
          </w:tcPr>
          <w:p w14:paraId="237E66DE" w14:textId="54C742D7"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r>
              <w:t>Pearson</w:t>
            </w:r>
          </w:p>
        </w:tc>
        <w:tc>
          <w:tcPr>
            <w:tcW w:w="1078" w:type="dxa"/>
          </w:tcPr>
          <w:p w14:paraId="433D15DC" w14:textId="77777777" w:rsidR="002B5052" w:rsidRDefault="002B5052" w:rsidP="002B5052">
            <w:pPr>
              <w:spacing w:after="0"/>
              <w:cnfStyle w:val="000000100000" w:firstRow="0" w:lastRow="0" w:firstColumn="0" w:lastColumn="0" w:oddVBand="0" w:evenVBand="0" w:oddHBand="1" w:evenHBand="0" w:firstRowFirstColumn="0" w:firstRowLastColumn="0" w:lastRowFirstColumn="0" w:lastRowLastColumn="0"/>
            </w:pPr>
          </w:p>
        </w:tc>
      </w:tr>
      <w:tr w:rsidR="002B5052" w14:paraId="7FA8D35E" w14:textId="77777777" w:rsidTr="00A22510">
        <w:tc>
          <w:tcPr>
            <w:cnfStyle w:val="001000000000" w:firstRow="0" w:lastRow="0" w:firstColumn="1" w:lastColumn="0" w:oddVBand="0" w:evenVBand="0" w:oddHBand="0" w:evenHBand="0" w:firstRowFirstColumn="0" w:firstRowLastColumn="0" w:lastRowFirstColumn="0" w:lastRowLastColumn="0"/>
            <w:tcW w:w="4225" w:type="dxa"/>
          </w:tcPr>
          <w:p w14:paraId="7B5C196E" w14:textId="77777777" w:rsidR="002B5052" w:rsidRPr="00A7778A" w:rsidRDefault="00707577" w:rsidP="002B5052">
            <w:pPr>
              <w:spacing w:after="0"/>
              <w:rPr>
                <w:b w:val="0"/>
                <w:sz w:val="22"/>
                <w:u w:val="single"/>
              </w:rPr>
            </w:pPr>
            <w:hyperlink r:id="rId128">
              <w:r w:rsidR="002B5052" w:rsidRPr="00A7778A">
                <w:rPr>
                  <w:b w:val="0"/>
                  <w:color w:val="1F4E79" w:themeColor="accent5" w:themeShade="80"/>
                  <w:u w:val="single"/>
                </w:rPr>
                <w:t>Waterford Early Reading Software</w:t>
              </w:r>
            </w:hyperlink>
          </w:p>
          <w:p w14:paraId="75B167E1" w14:textId="17487D4F" w:rsidR="002B5052" w:rsidRPr="00A7778A" w:rsidRDefault="002B5052" w:rsidP="002B5052">
            <w:pPr>
              <w:spacing w:after="0"/>
              <w:rPr>
                <w:b w:val="0"/>
              </w:rPr>
            </w:pPr>
            <w:r w:rsidRPr="00A7778A">
              <w:rPr>
                <w:b w:val="0"/>
                <w:sz w:val="22"/>
              </w:rPr>
              <w:t>(http://www.waterford.org/)</w:t>
            </w:r>
          </w:p>
        </w:tc>
        <w:tc>
          <w:tcPr>
            <w:tcW w:w="1170" w:type="dxa"/>
          </w:tcPr>
          <w:p w14:paraId="31EB203F" w14:textId="52FC0C5A"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K-3</w:t>
            </w:r>
          </w:p>
        </w:tc>
        <w:tc>
          <w:tcPr>
            <w:tcW w:w="990" w:type="dxa"/>
          </w:tcPr>
          <w:p w14:paraId="2440CDF5" w14:textId="2A72AB91"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PA, P, F, V, C, W</w:t>
            </w:r>
          </w:p>
        </w:tc>
        <w:tc>
          <w:tcPr>
            <w:tcW w:w="1887" w:type="dxa"/>
          </w:tcPr>
          <w:p w14:paraId="6529E4E7" w14:textId="0C2CAF79"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t>Waterford</w:t>
            </w:r>
          </w:p>
        </w:tc>
        <w:tc>
          <w:tcPr>
            <w:tcW w:w="1078" w:type="dxa"/>
          </w:tcPr>
          <w:p w14:paraId="2954679C" w14:textId="77777777" w:rsidR="002B5052" w:rsidRPr="004C363E" w:rsidRDefault="002B5052" w:rsidP="002B5052">
            <w:pPr>
              <w:spacing w:after="0"/>
              <w:cnfStyle w:val="000000000000" w:firstRow="0" w:lastRow="0" w:firstColumn="0" w:lastColumn="0" w:oddVBand="0" w:evenVBand="0" w:oddHBand="0" w:evenHBand="0" w:firstRowFirstColumn="0" w:firstRowLastColumn="0" w:lastRowFirstColumn="0" w:lastRowLastColumn="0"/>
            </w:pPr>
            <w:r w:rsidRPr="004C363E">
              <w:t xml:space="preserve">IES/WWC </w:t>
            </w:r>
          </w:p>
          <w:p w14:paraId="133F54E7" w14:textId="26179D6C" w:rsidR="002B5052" w:rsidRDefault="002B5052" w:rsidP="002B5052">
            <w:pPr>
              <w:spacing w:after="0"/>
              <w:cnfStyle w:val="000000000000" w:firstRow="0" w:lastRow="0" w:firstColumn="0" w:lastColumn="0" w:oddVBand="0" w:evenVBand="0" w:oddHBand="0" w:evenHBand="0" w:firstRowFirstColumn="0" w:firstRowLastColumn="0" w:lastRowFirstColumn="0" w:lastRowLastColumn="0"/>
            </w:pPr>
            <w:r w:rsidRPr="004C363E">
              <w:t>FCRR</w:t>
            </w:r>
          </w:p>
        </w:tc>
      </w:tr>
    </w:tbl>
    <w:p w14:paraId="5E7811D3" w14:textId="77777777" w:rsidR="001D1B62" w:rsidRDefault="001D1B62" w:rsidP="001D1B62">
      <w:pPr>
        <w:spacing w:before="120"/>
      </w:pPr>
      <w:r>
        <w:t xml:space="preserve">None of the Tier 2 software programs require extensive training. Fast </w:t>
      </w:r>
      <w:proofErr w:type="spellStart"/>
      <w:r>
        <w:t>ForWord</w:t>
      </w:r>
      <w:proofErr w:type="spellEnd"/>
      <w:r>
        <w:t xml:space="preserve"> LANGUAGE Series has shown evidence of effectiveness for ELs. Evidence of effectiveness for SWD has been shown in Lexia Reading.</w:t>
      </w:r>
    </w:p>
    <w:p w14:paraId="3F50B48D" w14:textId="77777777" w:rsidR="001D1B62" w:rsidRDefault="001D1B62" w:rsidP="001D1B62">
      <w:pPr>
        <w:pStyle w:val="Heading1"/>
      </w:pPr>
      <w:r>
        <w:t>Tier 3</w:t>
      </w:r>
    </w:p>
    <w:p w14:paraId="162B6A74" w14:textId="77777777" w:rsidR="001D1B62" w:rsidRDefault="001D1B62" w:rsidP="001D1B62">
      <w:pPr>
        <w:pStyle w:val="Heading2"/>
      </w:pPr>
      <w:r>
        <w:t xml:space="preserve">Intensive Intervention Programs </w:t>
      </w:r>
    </w:p>
    <w:p w14:paraId="1A9FA6D4" w14:textId="77777777" w:rsidR="001D1B62" w:rsidRDefault="001D1B62" w:rsidP="001D1B62">
      <w:r>
        <w:t>Tier 3 instruction addresses the specific needs of students who are the most at risk or who have not responded to Tier 2 interventions. For students who are low-performing, supports represent the use of adapted strategies, increase in frequency, intensity, and/or time, and may or may not equate to special education services. Students with intensive needs may access Tier 3 supports without first receiving Tier 2 instruction. For students at high risk, it is recommended that they are provided with:</w:t>
      </w:r>
    </w:p>
    <w:p w14:paraId="79CFDFD0" w14:textId="77777777" w:rsidR="001D1B62" w:rsidRDefault="001D1B62" w:rsidP="001D1B62">
      <w:pPr>
        <w:pStyle w:val="ListParagraph"/>
        <w:numPr>
          <w:ilvl w:val="0"/>
          <w:numId w:val="2"/>
        </w:numPr>
        <w:spacing w:after="60"/>
        <w:ind w:left="504" w:hanging="288"/>
        <w:contextualSpacing w:val="0"/>
      </w:pPr>
      <w:r w:rsidRPr="00390A4E">
        <w:rPr>
          <w:b/>
        </w:rPr>
        <w:t>Elementary Setting:</w:t>
      </w:r>
      <w:r>
        <w:t xml:space="preserve"> 30-45 minutes of intensive, individually-responsive Tier 3 instruction </w:t>
      </w:r>
      <w:proofErr w:type="gramStart"/>
      <w:r>
        <w:t>on a daily basis</w:t>
      </w:r>
      <w:proofErr w:type="gramEnd"/>
      <w:r>
        <w:t>. It may be conducted individually or in a small group setting of 2-5 students with similar instructional needs. Student needs are identified through a diagnostic assessment that “assesses discrete skills, such as identifying the specific letter patterns a student can and cannot read well.”</w:t>
      </w:r>
    </w:p>
    <w:p w14:paraId="36CA35BC" w14:textId="2D591251" w:rsidR="001D1B62" w:rsidRDefault="001D1B62" w:rsidP="001D1B62">
      <w:pPr>
        <w:pStyle w:val="ListParagraph"/>
        <w:numPr>
          <w:ilvl w:val="0"/>
          <w:numId w:val="2"/>
        </w:numPr>
        <w:spacing w:after="240"/>
        <w:ind w:left="504" w:hanging="288"/>
        <w:contextualSpacing w:val="0"/>
      </w:pPr>
      <w:r w:rsidRPr="00611D28">
        <w:rPr>
          <w:b/>
        </w:rPr>
        <w:t>Secondary Setting:</w:t>
      </w:r>
      <w:r>
        <w:t xml:space="preserve"> The reading intervention class should be provided within the school day. It should be structured to provide intensive, individually-responsive Tier 3 instruction aligned to instructional needs as identified through an individually administered diagnostic assessment.</w:t>
      </w:r>
    </w:p>
    <w:p w14:paraId="4D20774E" w14:textId="77777777" w:rsidR="000569AA" w:rsidRDefault="000569AA" w:rsidP="000569AA">
      <w:pPr>
        <w:spacing w:after="240"/>
      </w:pPr>
    </w:p>
    <w:tbl>
      <w:tblPr>
        <w:tblStyle w:val="GridTable4-Accent6"/>
        <w:tblW w:w="0" w:type="auto"/>
        <w:tblLayout w:type="fixed"/>
        <w:tblCellMar>
          <w:left w:w="58" w:type="dxa"/>
          <w:right w:w="58" w:type="dxa"/>
        </w:tblCellMar>
        <w:tblLook w:val="04A0" w:firstRow="1" w:lastRow="0" w:firstColumn="1" w:lastColumn="0" w:noHBand="0" w:noVBand="1"/>
        <w:tblDescription w:val="Grade levels, target areas, and evidence bases for Tier 3 intensive intervention programs."/>
      </w:tblPr>
      <w:tblGrid>
        <w:gridCol w:w="4495"/>
        <w:gridCol w:w="900"/>
        <w:gridCol w:w="990"/>
        <w:gridCol w:w="1890"/>
        <w:gridCol w:w="1075"/>
      </w:tblGrid>
      <w:tr w:rsidR="001D1B62" w14:paraId="352E7890" w14:textId="77777777" w:rsidTr="009D14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5" w:type="dxa"/>
            <w:shd w:val="clear" w:color="auto" w:fill="A8D08D" w:themeFill="accent6" w:themeFillTint="99"/>
            <w:vAlign w:val="center"/>
          </w:tcPr>
          <w:p w14:paraId="4C8D3A4C" w14:textId="7B457861" w:rsidR="001D1B62" w:rsidRPr="009D1443" w:rsidRDefault="001D1B62" w:rsidP="009D1443">
            <w:pPr>
              <w:spacing w:after="0"/>
              <w:jc w:val="center"/>
              <w:rPr>
                <w:color w:val="auto"/>
              </w:rPr>
            </w:pPr>
            <w:r w:rsidRPr="009D1443">
              <w:rPr>
                <w:color w:val="auto"/>
              </w:rPr>
              <w:t>Program</w:t>
            </w:r>
          </w:p>
        </w:tc>
        <w:tc>
          <w:tcPr>
            <w:tcW w:w="900" w:type="dxa"/>
            <w:shd w:val="clear" w:color="auto" w:fill="A8D08D" w:themeFill="accent6" w:themeFillTint="99"/>
            <w:vAlign w:val="center"/>
          </w:tcPr>
          <w:p w14:paraId="61024C99" w14:textId="33282DE1" w:rsidR="001D1B62" w:rsidRPr="009D1443" w:rsidRDefault="001D1B62" w:rsidP="009D1443">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D1443">
              <w:rPr>
                <w:color w:val="auto"/>
              </w:rPr>
              <w:t>Grades</w:t>
            </w:r>
          </w:p>
        </w:tc>
        <w:tc>
          <w:tcPr>
            <w:tcW w:w="990" w:type="dxa"/>
            <w:shd w:val="clear" w:color="auto" w:fill="A8D08D" w:themeFill="accent6" w:themeFillTint="99"/>
            <w:vAlign w:val="center"/>
          </w:tcPr>
          <w:p w14:paraId="3041855D" w14:textId="2774E855" w:rsidR="001D1B62" w:rsidRPr="009D1443" w:rsidRDefault="001D1B62" w:rsidP="009D1443">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D1443">
              <w:rPr>
                <w:color w:val="auto"/>
              </w:rPr>
              <w:t>Target Areas</w:t>
            </w:r>
          </w:p>
        </w:tc>
        <w:tc>
          <w:tcPr>
            <w:tcW w:w="1890" w:type="dxa"/>
            <w:shd w:val="clear" w:color="auto" w:fill="A8D08D" w:themeFill="accent6" w:themeFillTint="99"/>
            <w:vAlign w:val="center"/>
          </w:tcPr>
          <w:p w14:paraId="5CA61D52" w14:textId="4B01C551" w:rsidR="001D1B62" w:rsidRPr="009D1443" w:rsidRDefault="001D1B62" w:rsidP="009D1443">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D1443">
              <w:rPr>
                <w:color w:val="auto"/>
              </w:rPr>
              <w:t>Publisher</w:t>
            </w:r>
          </w:p>
        </w:tc>
        <w:tc>
          <w:tcPr>
            <w:tcW w:w="1075" w:type="dxa"/>
            <w:shd w:val="clear" w:color="auto" w:fill="A8D08D" w:themeFill="accent6" w:themeFillTint="99"/>
            <w:vAlign w:val="center"/>
          </w:tcPr>
          <w:p w14:paraId="6BBFB924" w14:textId="1DFB965C" w:rsidR="001D1B62" w:rsidRPr="009D1443" w:rsidRDefault="001D1B62" w:rsidP="009D1443">
            <w:pPr>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9D1443">
              <w:rPr>
                <w:color w:val="auto"/>
              </w:rPr>
              <w:t>Evidence Base</w:t>
            </w:r>
          </w:p>
        </w:tc>
      </w:tr>
      <w:tr w:rsidR="001D1B62" w14:paraId="3014D66C"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7C40A68" w14:textId="77777777" w:rsidR="001D1B62" w:rsidRPr="009D1443" w:rsidRDefault="00707577" w:rsidP="001D1B62">
            <w:pPr>
              <w:spacing w:after="0"/>
              <w:rPr>
                <w:b w:val="0"/>
                <w:sz w:val="22"/>
                <w:u w:val="single"/>
              </w:rPr>
            </w:pPr>
            <w:hyperlink r:id="rId129">
              <w:r w:rsidR="001D1B62" w:rsidRPr="009D1443">
                <w:rPr>
                  <w:b w:val="0"/>
                  <w:color w:val="1F4E79" w:themeColor="accent5" w:themeShade="80"/>
                  <w:u w:val="single"/>
                </w:rPr>
                <w:t>Corrective Reading</w:t>
              </w:r>
            </w:hyperlink>
          </w:p>
          <w:p w14:paraId="52D40819" w14:textId="16D02075" w:rsidR="001D1B62" w:rsidRPr="009D1443" w:rsidRDefault="001D1B62" w:rsidP="001D1B62">
            <w:pPr>
              <w:spacing w:after="0"/>
              <w:rPr>
                <w:b w:val="0"/>
              </w:rPr>
            </w:pPr>
            <w:r w:rsidRPr="009D1443">
              <w:rPr>
                <w:b w:val="0"/>
                <w:sz w:val="22"/>
              </w:rPr>
              <w:t>(https://www.mheonline.com/directinstruction/corrective-reading/)</w:t>
            </w:r>
          </w:p>
        </w:tc>
        <w:tc>
          <w:tcPr>
            <w:tcW w:w="900" w:type="dxa"/>
          </w:tcPr>
          <w:p w14:paraId="2B47947B" w14:textId="4979F8D4"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3-12+</w:t>
            </w:r>
          </w:p>
        </w:tc>
        <w:tc>
          <w:tcPr>
            <w:tcW w:w="990" w:type="dxa"/>
          </w:tcPr>
          <w:p w14:paraId="7417EDA6" w14:textId="674BAC1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 C</w:t>
            </w:r>
          </w:p>
        </w:tc>
        <w:tc>
          <w:tcPr>
            <w:tcW w:w="1890" w:type="dxa"/>
          </w:tcPr>
          <w:p w14:paraId="5504F7A2" w14:textId="5D14D3DA"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McGraw Hill</w:t>
            </w:r>
          </w:p>
        </w:tc>
        <w:tc>
          <w:tcPr>
            <w:tcW w:w="1075" w:type="dxa"/>
          </w:tcPr>
          <w:p w14:paraId="03103D92" w14:textId="77777777" w:rsidR="001D1B62" w:rsidRPr="00A419D1"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 xml:space="preserve">IES/WWC </w:t>
            </w:r>
          </w:p>
          <w:p w14:paraId="2116C8AE" w14:textId="77777777" w:rsidR="001D1B62" w:rsidRPr="00A419D1"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BEE</w:t>
            </w:r>
          </w:p>
          <w:p w14:paraId="3A9CE548" w14:textId="021D8F5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FCRR</w:t>
            </w:r>
          </w:p>
        </w:tc>
      </w:tr>
      <w:tr w:rsidR="001D1B62" w14:paraId="49F04815" w14:textId="77777777" w:rsidTr="009D1443">
        <w:tc>
          <w:tcPr>
            <w:cnfStyle w:val="001000000000" w:firstRow="0" w:lastRow="0" w:firstColumn="1" w:lastColumn="0" w:oddVBand="0" w:evenVBand="0" w:oddHBand="0" w:evenHBand="0" w:firstRowFirstColumn="0" w:firstRowLastColumn="0" w:lastRowFirstColumn="0" w:lastRowLastColumn="0"/>
            <w:tcW w:w="4495" w:type="dxa"/>
          </w:tcPr>
          <w:p w14:paraId="4311863A" w14:textId="77777777" w:rsidR="001D1B62" w:rsidRPr="009D1443" w:rsidRDefault="00707577" w:rsidP="001D1B62">
            <w:pPr>
              <w:spacing w:after="0"/>
              <w:rPr>
                <w:b w:val="0"/>
                <w:sz w:val="22"/>
                <w:u w:val="single"/>
              </w:rPr>
            </w:pPr>
            <w:hyperlink r:id="rId130">
              <w:r w:rsidR="001D1B62" w:rsidRPr="009D1443">
                <w:rPr>
                  <w:b w:val="0"/>
                  <w:color w:val="1F4E79" w:themeColor="accent5" w:themeShade="80"/>
                  <w:u w:val="single"/>
                </w:rPr>
                <w:t>LANGUAGE!</w:t>
              </w:r>
            </w:hyperlink>
          </w:p>
          <w:p w14:paraId="2A72A9DA" w14:textId="125735B1" w:rsidR="001D1B62" w:rsidRPr="009D1443" w:rsidRDefault="001D1B62" w:rsidP="001D1B62">
            <w:pPr>
              <w:spacing w:after="0"/>
              <w:rPr>
                <w:b w:val="0"/>
              </w:rPr>
            </w:pPr>
            <w:r w:rsidRPr="009D1443">
              <w:rPr>
                <w:b w:val="0"/>
                <w:sz w:val="22"/>
              </w:rPr>
              <w:t>(https://www.voyagersopris.com/literacy/language/overview)</w:t>
            </w:r>
          </w:p>
        </w:tc>
        <w:tc>
          <w:tcPr>
            <w:tcW w:w="900" w:type="dxa"/>
          </w:tcPr>
          <w:p w14:paraId="0BEAE804" w14:textId="36B390E2"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4-12</w:t>
            </w:r>
          </w:p>
        </w:tc>
        <w:tc>
          <w:tcPr>
            <w:tcW w:w="990" w:type="dxa"/>
          </w:tcPr>
          <w:p w14:paraId="4DD3906F" w14:textId="21C9EFD1"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F, V, C, W, S, OL</w:t>
            </w:r>
          </w:p>
        </w:tc>
        <w:tc>
          <w:tcPr>
            <w:tcW w:w="1890" w:type="dxa"/>
          </w:tcPr>
          <w:p w14:paraId="4858C7E4" w14:textId="5B01E3DD"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 xml:space="preserve">Voyager </w:t>
            </w:r>
            <w:proofErr w:type="spellStart"/>
            <w:r>
              <w:t>Sopris</w:t>
            </w:r>
            <w:proofErr w:type="spellEnd"/>
            <w:r>
              <w:t xml:space="preserve"> Learning</w:t>
            </w:r>
          </w:p>
        </w:tc>
        <w:tc>
          <w:tcPr>
            <w:tcW w:w="1075" w:type="dxa"/>
          </w:tcPr>
          <w:p w14:paraId="728F854D" w14:textId="77777777" w:rsidR="001D1B62" w:rsidRPr="00A419D1"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A419D1">
              <w:t>FCRR</w:t>
            </w:r>
          </w:p>
          <w:p w14:paraId="10F9604E" w14:textId="06F9CA05" w:rsidR="001D1B62" w:rsidRDefault="00707577" w:rsidP="001D1B62">
            <w:pPr>
              <w:spacing w:after="0"/>
              <w:cnfStyle w:val="000000000000" w:firstRow="0" w:lastRow="0" w:firstColumn="0" w:lastColumn="0" w:oddVBand="0" w:evenVBand="0" w:oddHBand="0" w:evenHBand="0" w:firstRowFirstColumn="0" w:firstRowLastColumn="0" w:lastRowFirstColumn="0" w:lastRowLastColumn="0"/>
            </w:pPr>
            <w:hyperlink r:id="rId131"/>
          </w:p>
        </w:tc>
      </w:tr>
      <w:tr w:rsidR="001D1B62" w14:paraId="6C57DA40"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7C7DCC9" w14:textId="77777777" w:rsidR="001D1B62" w:rsidRPr="009D1443" w:rsidRDefault="00707577" w:rsidP="001D1B62">
            <w:pPr>
              <w:spacing w:after="0"/>
              <w:rPr>
                <w:b w:val="0"/>
                <w:sz w:val="22"/>
                <w:u w:val="single"/>
              </w:rPr>
            </w:pPr>
            <w:hyperlink r:id="rId132">
              <w:proofErr w:type="spellStart"/>
              <w:r w:rsidR="001D1B62" w:rsidRPr="009D1443">
                <w:rPr>
                  <w:b w:val="0"/>
                  <w:color w:val="1F4E79" w:themeColor="accent5" w:themeShade="80"/>
                  <w:u w:val="single"/>
                </w:rPr>
                <w:t>LiPS</w:t>
              </w:r>
              <w:proofErr w:type="spellEnd"/>
            </w:hyperlink>
          </w:p>
          <w:p w14:paraId="220A2CDD" w14:textId="096DE2FD" w:rsidR="001D1B62" w:rsidRPr="009D1443" w:rsidRDefault="001D1B62" w:rsidP="001D1B62">
            <w:pPr>
              <w:spacing w:after="0"/>
              <w:rPr>
                <w:b w:val="0"/>
              </w:rPr>
            </w:pPr>
            <w:r w:rsidRPr="009D1443">
              <w:rPr>
                <w:b w:val="0"/>
                <w:sz w:val="22"/>
              </w:rPr>
              <w:t>(http://lindamoodbell.com/program/lindamood-phoneme-sequencing-program)</w:t>
            </w:r>
          </w:p>
        </w:tc>
        <w:tc>
          <w:tcPr>
            <w:tcW w:w="900" w:type="dxa"/>
          </w:tcPr>
          <w:p w14:paraId="7B67EEF3" w14:textId="57A9C0D3"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K-3</w:t>
            </w:r>
          </w:p>
        </w:tc>
        <w:tc>
          <w:tcPr>
            <w:tcW w:w="990" w:type="dxa"/>
          </w:tcPr>
          <w:p w14:paraId="5D46EA38" w14:textId="26575258"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PA, P, S</w:t>
            </w:r>
          </w:p>
        </w:tc>
        <w:tc>
          <w:tcPr>
            <w:tcW w:w="1890" w:type="dxa"/>
          </w:tcPr>
          <w:p w14:paraId="04944F9F" w14:textId="7EFEBED3"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roofErr w:type="spellStart"/>
            <w:r>
              <w:t>Lindamood</w:t>
            </w:r>
            <w:proofErr w:type="spellEnd"/>
            <w:r>
              <w:t>-Bell Learning Processes</w:t>
            </w:r>
          </w:p>
        </w:tc>
        <w:tc>
          <w:tcPr>
            <w:tcW w:w="1075" w:type="dxa"/>
          </w:tcPr>
          <w:p w14:paraId="0DEBA216" w14:textId="77777777" w:rsidR="001D1B62" w:rsidRPr="00A419D1"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IES/WWC</w:t>
            </w:r>
          </w:p>
          <w:p w14:paraId="23B5DC2B" w14:textId="77777777" w:rsidR="001D1B62" w:rsidRPr="00A419D1"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BEE</w:t>
            </w:r>
          </w:p>
          <w:p w14:paraId="48BF421B" w14:textId="12CC1D9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FCRR</w:t>
            </w:r>
          </w:p>
        </w:tc>
      </w:tr>
      <w:tr w:rsidR="001D1B62" w14:paraId="76DDAC58" w14:textId="77777777" w:rsidTr="009D1443">
        <w:tc>
          <w:tcPr>
            <w:cnfStyle w:val="001000000000" w:firstRow="0" w:lastRow="0" w:firstColumn="1" w:lastColumn="0" w:oddVBand="0" w:evenVBand="0" w:oddHBand="0" w:evenHBand="0" w:firstRowFirstColumn="0" w:firstRowLastColumn="0" w:lastRowFirstColumn="0" w:lastRowLastColumn="0"/>
            <w:tcW w:w="4495" w:type="dxa"/>
          </w:tcPr>
          <w:p w14:paraId="3B98C828" w14:textId="77777777" w:rsidR="001D1B62" w:rsidRPr="009D1443" w:rsidRDefault="00707577" w:rsidP="001D1B62">
            <w:pPr>
              <w:spacing w:after="0"/>
              <w:rPr>
                <w:b w:val="0"/>
                <w:color w:val="1F4E79" w:themeColor="accent5" w:themeShade="80"/>
                <w:u w:val="single"/>
              </w:rPr>
            </w:pPr>
            <w:hyperlink r:id="rId133">
              <w:r w:rsidR="001D1B62" w:rsidRPr="009D1443">
                <w:rPr>
                  <w:b w:val="0"/>
                  <w:color w:val="1F4E79" w:themeColor="accent5" w:themeShade="80"/>
                  <w:u w:val="single"/>
                </w:rPr>
                <w:t>My Sidewalks</w:t>
              </w:r>
            </w:hyperlink>
          </w:p>
          <w:p w14:paraId="015CBE4B" w14:textId="6F43823E" w:rsidR="001D1B62" w:rsidRPr="009D1443" w:rsidRDefault="001D1B62" w:rsidP="001D1B62">
            <w:pPr>
              <w:spacing w:after="0"/>
              <w:rPr>
                <w:b w:val="0"/>
              </w:rPr>
            </w:pPr>
            <w:r w:rsidRPr="009D1443">
              <w:rPr>
                <w:b w:val="0"/>
                <w:sz w:val="22"/>
              </w:rPr>
              <w:t>(https://www.pearsonschool.com/index.cfm?locator=PSZu68&amp;PMDbProgramId=72101)</w:t>
            </w:r>
          </w:p>
        </w:tc>
        <w:tc>
          <w:tcPr>
            <w:tcW w:w="900" w:type="dxa"/>
          </w:tcPr>
          <w:p w14:paraId="5DFCEC3B" w14:textId="0BE86AF4"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1-5</w:t>
            </w:r>
          </w:p>
        </w:tc>
        <w:tc>
          <w:tcPr>
            <w:tcW w:w="990" w:type="dxa"/>
          </w:tcPr>
          <w:p w14:paraId="4AFF7AFC" w14:textId="6E5BD1CD"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V, F, C</w:t>
            </w:r>
          </w:p>
        </w:tc>
        <w:tc>
          <w:tcPr>
            <w:tcW w:w="1890" w:type="dxa"/>
          </w:tcPr>
          <w:p w14:paraId="461DFBE6" w14:textId="538CAA65"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Pearson</w:t>
            </w:r>
          </w:p>
        </w:tc>
        <w:tc>
          <w:tcPr>
            <w:tcW w:w="1075" w:type="dxa"/>
          </w:tcPr>
          <w:p w14:paraId="0755850B"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p>
        </w:tc>
      </w:tr>
      <w:tr w:rsidR="001D1B62" w14:paraId="6A7F994A"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671C785" w14:textId="77777777" w:rsidR="001D1B62" w:rsidRPr="009D1443" w:rsidRDefault="00707577" w:rsidP="001D1B62">
            <w:pPr>
              <w:spacing w:after="0"/>
              <w:rPr>
                <w:b w:val="0"/>
                <w:sz w:val="22"/>
                <w:u w:val="single"/>
              </w:rPr>
            </w:pPr>
            <w:hyperlink r:id="rId134">
              <w:r w:rsidR="001D1B62" w:rsidRPr="009D1443">
                <w:rPr>
                  <w:b w:val="0"/>
                  <w:color w:val="1F4E79" w:themeColor="accent5" w:themeShade="80"/>
                  <w:u w:val="single"/>
                </w:rPr>
                <w:t>Reading Mastery</w:t>
              </w:r>
            </w:hyperlink>
          </w:p>
          <w:p w14:paraId="31299266" w14:textId="6600298F" w:rsidR="001D1B62" w:rsidRPr="009D1443" w:rsidRDefault="001D1B62" w:rsidP="001D1B62">
            <w:pPr>
              <w:spacing w:after="0"/>
              <w:rPr>
                <w:b w:val="0"/>
              </w:rPr>
            </w:pPr>
            <w:r w:rsidRPr="009D1443">
              <w:rPr>
                <w:b w:val="0"/>
                <w:sz w:val="22"/>
              </w:rPr>
              <w:t>(https://www.mheonline.com/directinstruction/reading-mastery-signature-edition/)</w:t>
            </w:r>
          </w:p>
        </w:tc>
        <w:tc>
          <w:tcPr>
            <w:tcW w:w="900" w:type="dxa"/>
          </w:tcPr>
          <w:p w14:paraId="22E21239" w14:textId="2F473089"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K-5</w:t>
            </w:r>
          </w:p>
        </w:tc>
        <w:tc>
          <w:tcPr>
            <w:tcW w:w="990" w:type="dxa"/>
          </w:tcPr>
          <w:p w14:paraId="55E1CCE7" w14:textId="591DCC96"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PA, P, V, C, W</w:t>
            </w:r>
          </w:p>
        </w:tc>
        <w:tc>
          <w:tcPr>
            <w:tcW w:w="1890" w:type="dxa"/>
          </w:tcPr>
          <w:p w14:paraId="527E9C99" w14:textId="673E880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McGraw Hill</w:t>
            </w:r>
          </w:p>
        </w:tc>
        <w:tc>
          <w:tcPr>
            <w:tcW w:w="1075" w:type="dxa"/>
          </w:tcPr>
          <w:p w14:paraId="5E4A7BE3" w14:textId="64F495AF"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IES/WWC</w:t>
            </w:r>
          </w:p>
        </w:tc>
      </w:tr>
      <w:tr w:rsidR="001D1B62" w14:paraId="33954D94" w14:textId="77777777" w:rsidTr="009D1443">
        <w:tc>
          <w:tcPr>
            <w:cnfStyle w:val="001000000000" w:firstRow="0" w:lastRow="0" w:firstColumn="1" w:lastColumn="0" w:oddVBand="0" w:evenVBand="0" w:oddHBand="0" w:evenHBand="0" w:firstRowFirstColumn="0" w:firstRowLastColumn="0" w:lastRowFirstColumn="0" w:lastRowLastColumn="0"/>
            <w:tcW w:w="4495" w:type="dxa"/>
          </w:tcPr>
          <w:p w14:paraId="161F3611" w14:textId="77777777" w:rsidR="001D1B62" w:rsidRPr="009D1443" w:rsidRDefault="00707577" w:rsidP="001D1B62">
            <w:pPr>
              <w:spacing w:after="0"/>
              <w:rPr>
                <w:b w:val="0"/>
                <w:sz w:val="22"/>
                <w:u w:val="single"/>
              </w:rPr>
            </w:pPr>
            <w:hyperlink r:id="rId135">
              <w:proofErr w:type="spellStart"/>
              <w:r w:rsidR="001D1B62" w:rsidRPr="009D1443">
                <w:rPr>
                  <w:b w:val="0"/>
                  <w:color w:val="1F4E79" w:themeColor="accent5" w:themeShade="80"/>
                  <w:u w:val="single"/>
                </w:rPr>
                <w:t>Sonday</w:t>
              </w:r>
              <w:proofErr w:type="spellEnd"/>
              <w:r w:rsidR="001D1B62" w:rsidRPr="009D1443">
                <w:rPr>
                  <w:b w:val="0"/>
                  <w:color w:val="1F4E79" w:themeColor="accent5" w:themeShade="80"/>
                  <w:u w:val="single"/>
                </w:rPr>
                <w:t xml:space="preserve"> System 1</w:t>
              </w:r>
            </w:hyperlink>
          </w:p>
          <w:p w14:paraId="3C28A651" w14:textId="4669D556" w:rsidR="001D1B62" w:rsidRPr="009D1443" w:rsidRDefault="001D1B62" w:rsidP="001D1B62">
            <w:pPr>
              <w:spacing w:after="0"/>
              <w:rPr>
                <w:b w:val="0"/>
              </w:rPr>
            </w:pPr>
            <w:r w:rsidRPr="009D1443">
              <w:rPr>
                <w:b w:val="0"/>
                <w:sz w:val="22"/>
              </w:rPr>
              <w:t>(http://www.winsorlearning.com/products/sonday-system-1)</w:t>
            </w:r>
          </w:p>
        </w:tc>
        <w:tc>
          <w:tcPr>
            <w:tcW w:w="900" w:type="dxa"/>
          </w:tcPr>
          <w:p w14:paraId="7E81439E" w14:textId="652A0FB1"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K-2</w:t>
            </w:r>
          </w:p>
        </w:tc>
        <w:tc>
          <w:tcPr>
            <w:tcW w:w="990" w:type="dxa"/>
          </w:tcPr>
          <w:p w14:paraId="400C0E91" w14:textId="19A8F622"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F, V, C, S</w:t>
            </w:r>
          </w:p>
        </w:tc>
        <w:tc>
          <w:tcPr>
            <w:tcW w:w="1890" w:type="dxa"/>
          </w:tcPr>
          <w:p w14:paraId="2997A86B" w14:textId="01F7415C"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Winsor Learning</w:t>
            </w:r>
          </w:p>
        </w:tc>
        <w:tc>
          <w:tcPr>
            <w:tcW w:w="1075" w:type="dxa"/>
          </w:tcPr>
          <w:p w14:paraId="3A24DF3F" w14:textId="77777777"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p>
        </w:tc>
      </w:tr>
      <w:tr w:rsidR="001D1B62" w14:paraId="66783B88"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5931315" w14:textId="77777777" w:rsidR="001D1B62" w:rsidRPr="009D1443" w:rsidRDefault="00707577" w:rsidP="001D1B62">
            <w:pPr>
              <w:spacing w:after="0"/>
              <w:rPr>
                <w:b w:val="0"/>
                <w:sz w:val="22"/>
                <w:u w:val="single"/>
              </w:rPr>
            </w:pPr>
            <w:hyperlink r:id="rId136">
              <w:proofErr w:type="spellStart"/>
              <w:r w:rsidR="001D1B62" w:rsidRPr="009D1443">
                <w:rPr>
                  <w:b w:val="0"/>
                  <w:color w:val="1F4E79" w:themeColor="accent5" w:themeShade="80"/>
                  <w:u w:val="single"/>
                </w:rPr>
                <w:t>Sonday</w:t>
              </w:r>
              <w:proofErr w:type="spellEnd"/>
              <w:r w:rsidR="001D1B62" w:rsidRPr="009D1443">
                <w:rPr>
                  <w:b w:val="0"/>
                  <w:color w:val="1F4E79" w:themeColor="accent5" w:themeShade="80"/>
                  <w:u w:val="single"/>
                </w:rPr>
                <w:t xml:space="preserve"> System 2</w:t>
              </w:r>
            </w:hyperlink>
          </w:p>
          <w:p w14:paraId="01CDEA81" w14:textId="764FC9FF" w:rsidR="001D1B62" w:rsidRPr="009D1443" w:rsidRDefault="001D1B62" w:rsidP="001D1B62">
            <w:pPr>
              <w:spacing w:after="0"/>
              <w:rPr>
                <w:b w:val="0"/>
              </w:rPr>
            </w:pPr>
            <w:r w:rsidRPr="009D1443">
              <w:rPr>
                <w:b w:val="0"/>
                <w:sz w:val="22"/>
              </w:rPr>
              <w:t>(http://www.winsorlearning.com/products/sonday-system-2)</w:t>
            </w:r>
          </w:p>
        </w:tc>
        <w:tc>
          <w:tcPr>
            <w:tcW w:w="900" w:type="dxa"/>
          </w:tcPr>
          <w:p w14:paraId="53AA1221" w14:textId="6E05236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3-8</w:t>
            </w:r>
          </w:p>
        </w:tc>
        <w:tc>
          <w:tcPr>
            <w:tcW w:w="990" w:type="dxa"/>
          </w:tcPr>
          <w:p w14:paraId="3E866FD5" w14:textId="562C070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 F, V, C, S</w:t>
            </w:r>
          </w:p>
        </w:tc>
        <w:tc>
          <w:tcPr>
            <w:tcW w:w="1890" w:type="dxa"/>
          </w:tcPr>
          <w:p w14:paraId="467D01D0" w14:textId="72156A15"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Winsor Learning</w:t>
            </w:r>
          </w:p>
        </w:tc>
        <w:tc>
          <w:tcPr>
            <w:tcW w:w="1075" w:type="dxa"/>
          </w:tcPr>
          <w:p w14:paraId="44BB74AF" w14:textId="77777777"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p>
        </w:tc>
      </w:tr>
      <w:tr w:rsidR="001D1B62" w14:paraId="6ECF4C1E" w14:textId="77777777" w:rsidTr="009D1443">
        <w:tc>
          <w:tcPr>
            <w:cnfStyle w:val="001000000000" w:firstRow="0" w:lastRow="0" w:firstColumn="1" w:lastColumn="0" w:oddVBand="0" w:evenVBand="0" w:oddHBand="0" w:evenHBand="0" w:firstRowFirstColumn="0" w:firstRowLastColumn="0" w:lastRowFirstColumn="0" w:lastRowLastColumn="0"/>
            <w:tcW w:w="4495" w:type="dxa"/>
          </w:tcPr>
          <w:p w14:paraId="3A9394BA" w14:textId="77777777" w:rsidR="001D1B62" w:rsidRPr="009D1443" w:rsidRDefault="00707577" w:rsidP="001D1B62">
            <w:pPr>
              <w:spacing w:after="0"/>
              <w:rPr>
                <w:b w:val="0"/>
                <w:sz w:val="22"/>
                <w:u w:val="single"/>
              </w:rPr>
            </w:pPr>
            <w:hyperlink r:id="rId137">
              <w:r w:rsidR="001D1B62" w:rsidRPr="009D1443">
                <w:rPr>
                  <w:b w:val="0"/>
                  <w:color w:val="1F4E79" w:themeColor="accent5" w:themeShade="80"/>
                  <w:u w:val="single"/>
                </w:rPr>
                <w:t>S.P.I.R.E.</w:t>
              </w:r>
            </w:hyperlink>
          </w:p>
          <w:p w14:paraId="0E1DDA18" w14:textId="4ABD6907" w:rsidR="001D1B62" w:rsidRPr="009D1443" w:rsidRDefault="001D1B62" w:rsidP="001D1B62">
            <w:pPr>
              <w:spacing w:after="0"/>
              <w:rPr>
                <w:b w:val="0"/>
              </w:rPr>
            </w:pPr>
            <w:r w:rsidRPr="009D1443">
              <w:rPr>
                <w:b w:val="0"/>
                <w:sz w:val="22"/>
              </w:rPr>
              <w:t>(http://eps.schoolspecialty.com/landing/spire)</w:t>
            </w:r>
          </w:p>
        </w:tc>
        <w:tc>
          <w:tcPr>
            <w:tcW w:w="900" w:type="dxa"/>
          </w:tcPr>
          <w:p w14:paraId="2A4495E0" w14:textId="5F7319FE"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PreK-8</w:t>
            </w:r>
          </w:p>
        </w:tc>
        <w:tc>
          <w:tcPr>
            <w:tcW w:w="990" w:type="dxa"/>
          </w:tcPr>
          <w:p w14:paraId="24366CF9" w14:textId="5DB9070E"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PA, P, F, V, C, S</w:t>
            </w:r>
          </w:p>
        </w:tc>
        <w:tc>
          <w:tcPr>
            <w:tcW w:w="1890" w:type="dxa"/>
          </w:tcPr>
          <w:p w14:paraId="56FF4195" w14:textId="1E507F80"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t>School Specialty</w:t>
            </w:r>
          </w:p>
        </w:tc>
        <w:tc>
          <w:tcPr>
            <w:tcW w:w="1075" w:type="dxa"/>
          </w:tcPr>
          <w:p w14:paraId="1983C2A7" w14:textId="11381C0F" w:rsidR="001D1B62" w:rsidRDefault="001D1B62" w:rsidP="001D1B62">
            <w:pPr>
              <w:spacing w:after="0"/>
              <w:cnfStyle w:val="000000000000" w:firstRow="0" w:lastRow="0" w:firstColumn="0" w:lastColumn="0" w:oddVBand="0" w:evenVBand="0" w:oddHBand="0" w:evenHBand="0" w:firstRowFirstColumn="0" w:firstRowLastColumn="0" w:lastRowFirstColumn="0" w:lastRowLastColumn="0"/>
            </w:pPr>
            <w:r w:rsidRPr="00A419D1">
              <w:t>FCRR</w:t>
            </w:r>
          </w:p>
        </w:tc>
      </w:tr>
      <w:tr w:rsidR="001D1B62" w14:paraId="5414C16A"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09914A9" w14:textId="77777777" w:rsidR="001D1B62" w:rsidRPr="009D1443" w:rsidRDefault="00707577" w:rsidP="001D1B62">
            <w:pPr>
              <w:spacing w:after="0"/>
              <w:rPr>
                <w:b w:val="0"/>
                <w:sz w:val="22"/>
                <w:u w:val="single"/>
              </w:rPr>
            </w:pPr>
            <w:hyperlink r:id="rId138">
              <w:r w:rsidR="001D1B62" w:rsidRPr="009D1443">
                <w:rPr>
                  <w:b w:val="0"/>
                  <w:color w:val="1F4E79" w:themeColor="accent5" w:themeShade="80"/>
                  <w:u w:val="single"/>
                </w:rPr>
                <w:t>System 44</w:t>
              </w:r>
            </w:hyperlink>
          </w:p>
          <w:p w14:paraId="52D81006" w14:textId="7BBA6D7C" w:rsidR="001D1B62" w:rsidRPr="009D1443" w:rsidRDefault="001D1B62" w:rsidP="001D1B62">
            <w:pPr>
              <w:spacing w:after="0"/>
              <w:rPr>
                <w:b w:val="0"/>
              </w:rPr>
            </w:pPr>
            <w:r w:rsidRPr="009D1443">
              <w:rPr>
                <w:b w:val="0"/>
                <w:sz w:val="22"/>
              </w:rPr>
              <w:t>(http://www.hmhco.com/products/system-44/experience/program-design.htm)</w:t>
            </w:r>
          </w:p>
        </w:tc>
        <w:tc>
          <w:tcPr>
            <w:tcW w:w="900" w:type="dxa"/>
          </w:tcPr>
          <w:p w14:paraId="45EB8CB9" w14:textId="3A0722F0"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3-12+</w:t>
            </w:r>
          </w:p>
        </w:tc>
        <w:tc>
          <w:tcPr>
            <w:tcW w:w="990" w:type="dxa"/>
          </w:tcPr>
          <w:p w14:paraId="7882672D" w14:textId="3ED41273"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 F, V, C, W</w:t>
            </w:r>
          </w:p>
        </w:tc>
        <w:tc>
          <w:tcPr>
            <w:tcW w:w="1890" w:type="dxa"/>
          </w:tcPr>
          <w:p w14:paraId="3DBD1E9C" w14:textId="68D4A7A2"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Houghton Mifflin Harcourt</w:t>
            </w:r>
          </w:p>
        </w:tc>
        <w:tc>
          <w:tcPr>
            <w:tcW w:w="1075" w:type="dxa"/>
          </w:tcPr>
          <w:p w14:paraId="1B4C2ADB" w14:textId="412FD43C"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NCII</w:t>
            </w:r>
          </w:p>
        </w:tc>
      </w:tr>
      <w:tr w:rsidR="00A22510" w14:paraId="2C82E443" w14:textId="77777777" w:rsidTr="009D1443">
        <w:tc>
          <w:tcPr>
            <w:cnfStyle w:val="001000000000" w:firstRow="0" w:lastRow="0" w:firstColumn="1" w:lastColumn="0" w:oddVBand="0" w:evenVBand="0" w:oddHBand="0" w:evenHBand="0" w:firstRowFirstColumn="0" w:firstRowLastColumn="0" w:lastRowFirstColumn="0" w:lastRowLastColumn="0"/>
            <w:tcW w:w="4495" w:type="dxa"/>
          </w:tcPr>
          <w:p w14:paraId="3AFCBD7B" w14:textId="3344F860" w:rsidR="00A22510" w:rsidRPr="00A22510" w:rsidRDefault="00A22510" w:rsidP="001D1B62">
            <w:pPr>
              <w:spacing w:after="0"/>
              <w:rPr>
                <w:b w:val="0"/>
                <w:color w:val="1F4E79" w:themeColor="accent5" w:themeShade="80"/>
                <w:u w:val="single"/>
              </w:rPr>
            </w:pPr>
            <w:r w:rsidRPr="00A22510">
              <w:rPr>
                <w:b w:val="0"/>
                <w:color w:val="1F4E79" w:themeColor="accent5" w:themeShade="80"/>
                <w:u w:val="single"/>
              </w:rPr>
              <w:t>Systematic Instruction in Phonological Awareness, Phonics, and Sight Words (SIPPS)</w:t>
            </w:r>
          </w:p>
          <w:p w14:paraId="649C4C3F" w14:textId="2BE6B767" w:rsidR="00A22510" w:rsidRPr="00A22510" w:rsidRDefault="00A22510" w:rsidP="001D1B62">
            <w:pPr>
              <w:spacing w:after="0"/>
              <w:rPr>
                <w:b w:val="0"/>
                <w:color w:val="1F4E79" w:themeColor="accent5" w:themeShade="80"/>
                <w:u w:val="single"/>
              </w:rPr>
            </w:pPr>
            <w:r w:rsidRPr="00A22510">
              <w:rPr>
                <w:b w:val="0"/>
                <w:sz w:val="22"/>
                <w:u w:val="single"/>
              </w:rPr>
              <w:t>(</w:t>
            </w:r>
            <w:r w:rsidR="000569AA" w:rsidRPr="000569AA">
              <w:rPr>
                <w:b w:val="0"/>
                <w:sz w:val="22"/>
                <w:u w:val="single"/>
              </w:rPr>
              <w:t>https://www.collaborativeclassroom.org/programs/sipps/</w:t>
            </w:r>
            <w:r w:rsidR="000569AA">
              <w:rPr>
                <w:b w:val="0"/>
                <w:sz w:val="22"/>
                <w:u w:val="single"/>
              </w:rPr>
              <w:t>)</w:t>
            </w:r>
          </w:p>
        </w:tc>
        <w:tc>
          <w:tcPr>
            <w:tcW w:w="900" w:type="dxa"/>
          </w:tcPr>
          <w:p w14:paraId="5B25EA52" w14:textId="6C426F89" w:rsidR="00A22510" w:rsidRDefault="0015411B" w:rsidP="001D1B62">
            <w:pPr>
              <w:spacing w:after="0"/>
              <w:cnfStyle w:val="000000000000" w:firstRow="0" w:lastRow="0" w:firstColumn="0" w:lastColumn="0" w:oddVBand="0" w:evenVBand="0" w:oddHBand="0" w:evenHBand="0" w:firstRowFirstColumn="0" w:firstRowLastColumn="0" w:lastRowFirstColumn="0" w:lastRowLastColumn="0"/>
            </w:pPr>
            <w:r>
              <w:t>1</w:t>
            </w:r>
            <w:r w:rsidR="00223101">
              <w:t>-12</w:t>
            </w:r>
          </w:p>
        </w:tc>
        <w:tc>
          <w:tcPr>
            <w:tcW w:w="990" w:type="dxa"/>
          </w:tcPr>
          <w:p w14:paraId="589B3909" w14:textId="358B71E7" w:rsidR="00A22510" w:rsidRDefault="00A22510" w:rsidP="001D1B62">
            <w:pPr>
              <w:spacing w:after="0"/>
              <w:cnfStyle w:val="000000000000" w:firstRow="0" w:lastRow="0" w:firstColumn="0" w:lastColumn="0" w:oddVBand="0" w:evenVBand="0" w:oddHBand="0" w:evenHBand="0" w:firstRowFirstColumn="0" w:firstRowLastColumn="0" w:lastRowFirstColumn="0" w:lastRowLastColumn="0"/>
            </w:pPr>
            <w:r>
              <w:t>PA, P, F, C</w:t>
            </w:r>
          </w:p>
        </w:tc>
        <w:tc>
          <w:tcPr>
            <w:tcW w:w="1890" w:type="dxa"/>
          </w:tcPr>
          <w:p w14:paraId="55E7E1AA" w14:textId="5D9F82E4" w:rsidR="00A22510" w:rsidRDefault="00A22510" w:rsidP="001D1B62">
            <w:pPr>
              <w:spacing w:after="0"/>
              <w:cnfStyle w:val="000000000000" w:firstRow="0" w:lastRow="0" w:firstColumn="0" w:lastColumn="0" w:oddVBand="0" w:evenVBand="0" w:oddHBand="0" w:evenHBand="0" w:firstRowFirstColumn="0" w:firstRowLastColumn="0" w:lastRowFirstColumn="0" w:lastRowLastColumn="0"/>
            </w:pPr>
            <w:r>
              <w:t xml:space="preserve">Collaborative Classroom </w:t>
            </w:r>
          </w:p>
        </w:tc>
        <w:tc>
          <w:tcPr>
            <w:tcW w:w="1075" w:type="dxa"/>
          </w:tcPr>
          <w:p w14:paraId="3BC916F7" w14:textId="77777777" w:rsidR="00A22510" w:rsidRPr="00A419D1" w:rsidRDefault="00A22510" w:rsidP="001D1B62">
            <w:pPr>
              <w:spacing w:after="0"/>
              <w:cnfStyle w:val="000000000000" w:firstRow="0" w:lastRow="0" w:firstColumn="0" w:lastColumn="0" w:oddVBand="0" w:evenVBand="0" w:oddHBand="0" w:evenHBand="0" w:firstRowFirstColumn="0" w:firstRowLastColumn="0" w:lastRowFirstColumn="0" w:lastRowLastColumn="0"/>
            </w:pPr>
          </w:p>
        </w:tc>
      </w:tr>
      <w:tr w:rsidR="001D1B62" w14:paraId="728F62C3" w14:textId="77777777" w:rsidTr="009D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2EDC83A" w14:textId="77777777" w:rsidR="001D1B62" w:rsidRPr="009D1443" w:rsidRDefault="00707577" w:rsidP="001D1B62">
            <w:pPr>
              <w:spacing w:after="0"/>
              <w:rPr>
                <w:b w:val="0"/>
                <w:sz w:val="22"/>
                <w:u w:val="single"/>
              </w:rPr>
            </w:pPr>
            <w:hyperlink r:id="rId139">
              <w:r w:rsidR="001D1B62" w:rsidRPr="009D1443">
                <w:rPr>
                  <w:b w:val="0"/>
                  <w:color w:val="1F4E79" w:themeColor="accent5" w:themeShade="80"/>
                  <w:u w:val="single"/>
                </w:rPr>
                <w:t>Wilson Reading System</w:t>
              </w:r>
            </w:hyperlink>
          </w:p>
          <w:p w14:paraId="482A7C9D" w14:textId="57274F62" w:rsidR="001D1B62" w:rsidRPr="009D1443" w:rsidRDefault="001D1B62" w:rsidP="001D1B62">
            <w:pPr>
              <w:spacing w:after="0"/>
              <w:rPr>
                <w:b w:val="0"/>
              </w:rPr>
            </w:pPr>
            <w:r w:rsidRPr="009D1443">
              <w:rPr>
                <w:b w:val="0"/>
                <w:sz w:val="22"/>
              </w:rPr>
              <w:t>(http://www.wilsonlanguage.com/programs/wilson-reading-system/)</w:t>
            </w:r>
          </w:p>
        </w:tc>
        <w:tc>
          <w:tcPr>
            <w:tcW w:w="900" w:type="dxa"/>
          </w:tcPr>
          <w:p w14:paraId="20FB7EC9" w14:textId="1A1D352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2-12</w:t>
            </w:r>
          </w:p>
        </w:tc>
        <w:tc>
          <w:tcPr>
            <w:tcW w:w="990" w:type="dxa"/>
          </w:tcPr>
          <w:p w14:paraId="6B3BA023" w14:textId="6D8DB944"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PA, P, F, V, C, OL, S</w:t>
            </w:r>
          </w:p>
        </w:tc>
        <w:tc>
          <w:tcPr>
            <w:tcW w:w="1890" w:type="dxa"/>
          </w:tcPr>
          <w:p w14:paraId="697B449D" w14:textId="71094F33"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t>Wilson Language Training</w:t>
            </w:r>
          </w:p>
        </w:tc>
        <w:tc>
          <w:tcPr>
            <w:tcW w:w="1075" w:type="dxa"/>
          </w:tcPr>
          <w:p w14:paraId="0D304E24" w14:textId="77777777" w:rsidR="001D1B62" w:rsidRPr="00A419D1"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 xml:space="preserve">IES/WWC </w:t>
            </w:r>
          </w:p>
          <w:p w14:paraId="39043C70" w14:textId="1132833D" w:rsidR="001D1B62" w:rsidRDefault="001D1B62" w:rsidP="001D1B62">
            <w:pPr>
              <w:spacing w:after="0"/>
              <w:cnfStyle w:val="000000100000" w:firstRow="0" w:lastRow="0" w:firstColumn="0" w:lastColumn="0" w:oddVBand="0" w:evenVBand="0" w:oddHBand="1" w:evenHBand="0" w:firstRowFirstColumn="0" w:firstRowLastColumn="0" w:lastRowFirstColumn="0" w:lastRowLastColumn="0"/>
            </w:pPr>
            <w:r w:rsidRPr="00A419D1">
              <w:t>FCRR</w:t>
            </w:r>
          </w:p>
        </w:tc>
      </w:tr>
    </w:tbl>
    <w:p w14:paraId="3FF0BA53" w14:textId="4D09A3DF" w:rsidR="00F40D93" w:rsidRDefault="001D1B62" w:rsidP="001D1B62">
      <w:pPr>
        <w:spacing w:before="120" w:after="0"/>
      </w:pPr>
      <w:r>
        <w:t xml:space="preserve">Extensive training is required for </w:t>
      </w:r>
      <w:proofErr w:type="spellStart"/>
      <w:r>
        <w:t>LiPS</w:t>
      </w:r>
      <w:proofErr w:type="spellEnd"/>
      <w:r>
        <w:t xml:space="preserve">, </w:t>
      </w:r>
      <w:proofErr w:type="spellStart"/>
      <w:r>
        <w:t>Sonday</w:t>
      </w:r>
      <w:proofErr w:type="spellEnd"/>
      <w:r>
        <w:t xml:space="preserve"> System 1, </w:t>
      </w:r>
      <w:proofErr w:type="spellStart"/>
      <w:r>
        <w:t>Sonday</w:t>
      </w:r>
      <w:proofErr w:type="spellEnd"/>
      <w:r>
        <w:t xml:space="preserve"> System 2, and Wilson Reading System. Reading Mastery has shown evidence of effectiveness for ELs. Evidence of effectiveness for SWD has been shown</w:t>
      </w:r>
      <w:r w:rsidR="00A22510">
        <w:t xml:space="preserve"> in Corrective Reading and </w:t>
      </w:r>
      <w:proofErr w:type="spellStart"/>
      <w:r w:rsidR="00A22510">
        <w:t>LiPS</w:t>
      </w:r>
      <w:proofErr w:type="spellEnd"/>
      <w:r w:rsidR="00A22510">
        <w:t>.</w:t>
      </w:r>
    </w:p>
    <w:sectPr w:rsidR="00F40D93">
      <w:footerReference w:type="default" r:id="rId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E9D5" w14:textId="77777777" w:rsidR="00121AC5" w:rsidRDefault="00121AC5" w:rsidP="001D1B62">
      <w:pPr>
        <w:spacing w:after="0"/>
      </w:pPr>
      <w:r>
        <w:separator/>
      </w:r>
    </w:p>
  </w:endnote>
  <w:endnote w:type="continuationSeparator" w:id="0">
    <w:p w14:paraId="5A815EC2" w14:textId="77777777" w:rsidR="00121AC5" w:rsidRDefault="00121AC5" w:rsidP="001D1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303154"/>
      <w:docPartObj>
        <w:docPartGallery w:val="Page Numbers (Bottom of Page)"/>
        <w:docPartUnique/>
      </w:docPartObj>
    </w:sdtPr>
    <w:sdtEndPr>
      <w:rPr>
        <w:sz w:val="22"/>
      </w:rPr>
    </w:sdtEndPr>
    <w:sdtContent>
      <w:p w14:paraId="0848E51B" w14:textId="7545950F" w:rsidR="00AD6F36" w:rsidRPr="00CE1D7A" w:rsidRDefault="00AD6F36" w:rsidP="00CE1D7A">
        <w:pPr>
          <w:pStyle w:val="Footer"/>
          <w:jc w:val="right"/>
          <w:rPr>
            <w:sz w:val="22"/>
          </w:rPr>
        </w:pPr>
        <w:r w:rsidRPr="00CE1D7A">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6C71ADA2" wp14:editId="5B4E4A54">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01F1D94" w14:textId="115AEB09" w:rsidR="00AD6F36" w:rsidRPr="00E82267" w:rsidRDefault="00AD6F36">
                              <w:pPr>
                                <w:pStyle w:val="Footer"/>
                                <w:pBdr>
                                  <w:top w:val="single" w:sz="12" w:space="1" w:color="A5A5A5" w:themeColor="accent3"/>
                                  <w:bottom w:val="single" w:sz="48" w:space="1" w:color="A5A5A5" w:themeColor="accent3"/>
                                </w:pBdr>
                                <w:jc w:val="center"/>
                                <w:rPr>
                                  <w:sz w:val="22"/>
                                  <w:szCs w:val="20"/>
                                </w:rPr>
                              </w:pPr>
                              <w:r w:rsidRPr="00E82267">
                                <w:rPr>
                                  <w:sz w:val="22"/>
                                  <w:szCs w:val="20"/>
                                </w:rPr>
                                <w:fldChar w:fldCharType="begin"/>
                              </w:r>
                              <w:r w:rsidRPr="00E82267">
                                <w:rPr>
                                  <w:sz w:val="22"/>
                                  <w:szCs w:val="20"/>
                                </w:rPr>
                                <w:instrText xml:space="preserve"> PAGE    \* MERGEFORMAT </w:instrText>
                              </w:r>
                              <w:r w:rsidRPr="00E82267">
                                <w:rPr>
                                  <w:sz w:val="22"/>
                                  <w:szCs w:val="20"/>
                                </w:rPr>
                                <w:fldChar w:fldCharType="separate"/>
                              </w:r>
                              <w:r w:rsidR="000569AA">
                                <w:rPr>
                                  <w:noProof/>
                                  <w:sz w:val="22"/>
                                  <w:szCs w:val="20"/>
                                </w:rPr>
                                <w:t>7</w:t>
                              </w:r>
                              <w:r w:rsidRPr="00E82267">
                                <w:rPr>
                                  <w:noProof/>
                                  <w:sz w:val="22"/>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AD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14:paraId="601F1D94" w14:textId="115AEB09" w:rsidR="00AD6F36" w:rsidRPr="00E82267" w:rsidRDefault="00AD6F36">
                        <w:pPr>
                          <w:pStyle w:val="Footer"/>
                          <w:pBdr>
                            <w:top w:val="single" w:sz="12" w:space="1" w:color="A5A5A5" w:themeColor="accent3"/>
                            <w:bottom w:val="single" w:sz="48" w:space="1" w:color="A5A5A5" w:themeColor="accent3"/>
                          </w:pBdr>
                          <w:jc w:val="center"/>
                          <w:rPr>
                            <w:sz w:val="22"/>
                            <w:szCs w:val="20"/>
                          </w:rPr>
                        </w:pPr>
                        <w:r w:rsidRPr="00E82267">
                          <w:rPr>
                            <w:sz w:val="22"/>
                            <w:szCs w:val="20"/>
                          </w:rPr>
                          <w:fldChar w:fldCharType="begin"/>
                        </w:r>
                        <w:r w:rsidRPr="00E82267">
                          <w:rPr>
                            <w:sz w:val="22"/>
                            <w:szCs w:val="20"/>
                          </w:rPr>
                          <w:instrText xml:space="preserve"> PAGE    \* MERGEFORMAT </w:instrText>
                        </w:r>
                        <w:r w:rsidRPr="00E82267">
                          <w:rPr>
                            <w:sz w:val="22"/>
                            <w:szCs w:val="20"/>
                          </w:rPr>
                          <w:fldChar w:fldCharType="separate"/>
                        </w:r>
                        <w:r w:rsidR="000569AA">
                          <w:rPr>
                            <w:noProof/>
                            <w:sz w:val="22"/>
                            <w:szCs w:val="20"/>
                          </w:rPr>
                          <w:t>7</w:t>
                        </w:r>
                        <w:r w:rsidRPr="00E82267">
                          <w:rPr>
                            <w:noProof/>
                            <w:sz w:val="22"/>
                            <w:szCs w:val="20"/>
                          </w:rPr>
                          <w:fldChar w:fldCharType="end"/>
                        </w:r>
                      </w:p>
                    </w:txbxContent>
                  </v:textbox>
                  <w10:wrap anchorx="margin" anchory="margin"/>
                </v:shape>
              </w:pict>
            </mc:Fallback>
          </mc:AlternateContent>
        </w:r>
        <w:r w:rsidR="000569AA">
          <w:rPr>
            <w:sz w:val="22"/>
          </w:rPr>
          <w:t>ADA Compliant: March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1B1B" w14:textId="77777777" w:rsidR="00121AC5" w:rsidRDefault="00121AC5" w:rsidP="001D1B62">
      <w:pPr>
        <w:spacing w:after="0"/>
      </w:pPr>
      <w:r>
        <w:separator/>
      </w:r>
    </w:p>
  </w:footnote>
  <w:footnote w:type="continuationSeparator" w:id="0">
    <w:p w14:paraId="5FFE2EC0" w14:textId="77777777" w:rsidR="00121AC5" w:rsidRDefault="00121AC5" w:rsidP="001D1B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51225"/>
    <w:multiLevelType w:val="hybridMultilevel"/>
    <w:tmpl w:val="8F6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E5FE1"/>
    <w:multiLevelType w:val="hybridMultilevel"/>
    <w:tmpl w:val="99D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62"/>
    <w:rsid w:val="000569AA"/>
    <w:rsid w:val="0007147E"/>
    <w:rsid w:val="00121AC5"/>
    <w:rsid w:val="0015411B"/>
    <w:rsid w:val="001D1B62"/>
    <w:rsid w:val="00223101"/>
    <w:rsid w:val="002B5052"/>
    <w:rsid w:val="003D6294"/>
    <w:rsid w:val="004A5BD2"/>
    <w:rsid w:val="004B7E48"/>
    <w:rsid w:val="00516149"/>
    <w:rsid w:val="005810EE"/>
    <w:rsid w:val="00707577"/>
    <w:rsid w:val="007F4307"/>
    <w:rsid w:val="008B5386"/>
    <w:rsid w:val="0091709C"/>
    <w:rsid w:val="00961F0E"/>
    <w:rsid w:val="009D1443"/>
    <w:rsid w:val="00A22510"/>
    <w:rsid w:val="00A7778A"/>
    <w:rsid w:val="00AD6F36"/>
    <w:rsid w:val="00B25E42"/>
    <w:rsid w:val="00C916C5"/>
    <w:rsid w:val="00C94280"/>
    <w:rsid w:val="00CE1D7A"/>
    <w:rsid w:val="00E82267"/>
    <w:rsid w:val="00F4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60950"/>
  <w15:chartTrackingRefBased/>
  <w15:docId w15:val="{BCEDC3E1-F46D-4A75-9273-59DF1895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62"/>
    <w:pPr>
      <w:spacing w:after="120" w:line="240" w:lineRule="auto"/>
    </w:pPr>
    <w:rPr>
      <w:sz w:val="24"/>
    </w:rPr>
  </w:style>
  <w:style w:type="paragraph" w:styleId="Heading1">
    <w:name w:val="heading 1"/>
    <w:basedOn w:val="Normal"/>
    <w:next w:val="Normal"/>
    <w:link w:val="Heading1Char"/>
    <w:uiPriority w:val="9"/>
    <w:qFormat/>
    <w:rsid w:val="001D1B62"/>
    <w:pPr>
      <w:keepNext/>
      <w:keepLines/>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1D1B62"/>
    <w:pPr>
      <w:keepNext/>
      <w:keepLines/>
      <w:outlineLvl w:val="1"/>
    </w:pPr>
    <w:rPr>
      <w:rFonts w:asciiTheme="majorHAnsi" w:eastAsiaTheme="majorEastAsia" w:hAnsiTheme="majorHAnsi" w:cstheme="majorBidi"/>
      <w:b/>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62"/>
    <w:rPr>
      <w:rFonts w:asciiTheme="majorHAnsi" w:eastAsiaTheme="majorEastAsia" w:hAnsiTheme="majorHAnsi" w:cstheme="majorBidi"/>
      <w:b/>
      <w:color w:val="385623" w:themeColor="accent6" w:themeShade="80"/>
      <w:sz w:val="32"/>
      <w:szCs w:val="32"/>
    </w:rPr>
  </w:style>
  <w:style w:type="character" w:customStyle="1" w:styleId="Heading2Char">
    <w:name w:val="Heading 2 Char"/>
    <w:basedOn w:val="DefaultParagraphFont"/>
    <w:link w:val="Heading2"/>
    <w:uiPriority w:val="9"/>
    <w:rsid w:val="001D1B62"/>
    <w:rPr>
      <w:rFonts w:asciiTheme="majorHAnsi" w:eastAsiaTheme="majorEastAsia" w:hAnsiTheme="majorHAnsi" w:cstheme="majorBidi"/>
      <w:b/>
      <w:color w:val="385623" w:themeColor="accent6" w:themeShade="80"/>
      <w:sz w:val="26"/>
      <w:szCs w:val="26"/>
    </w:rPr>
  </w:style>
  <w:style w:type="paragraph" w:styleId="Title">
    <w:name w:val="Title"/>
    <w:basedOn w:val="Normal"/>
    <w:next w:val="Normal"/>
    <w:link w:val="TitleChar"/>
    <w:uiPriority w:val="10"/>
    <w:qFormat/>
    <w:rsid w:val="001D1B62"/>
    <w:pPr>
      <w:spacing w:after="0"/>
      <w:contextualSpacing/>
    </w:pPr>
    <w:rPr>
      <w:rFonts w:asciiTheme="majorHAnsi" w:eastAsiaTheme="majorEastAsia" w:hAnsiTheme="majorHAnsi" w:cstheme="majorBidi"/>
      <w:b/>
      <w:color w:val="385623" w:themeColor="accent6" w:themeShade="80"/>
      <w:spacing w:val="-10"/>
      <w:kern w:val="28"/>
      <w:sz w:val="56"/>
      <w:szCs w:val="56"/>
    </w:rPr>
  </w:style>
  <w:style w:type="character" w:customStyle="1" w:styleId="TitleChar">
    <w:name w:val="Title Char"/>
    <w:basedOn w:val="DefaultParagraphFont"/>
    <w:link w:val="Title"/>
    <w:uiPriority w:val="10"/>
    <w:rsid w:val="001D1B62"/>
    <w:rPr>
      <w:rFonts w:asciiTheme="majorHAnsi" w:eastAsiaTheme="majorEastAsia" w:hAnsiTheme="majorHAnsi" w:cstheme="majorBidi"/>
      <w:b/>
      <w:color w:val="385623" w:themeColor="accent6" w:themeShade="80"/>
      <w:spacing w:val="-10"/>
      <w:kern w:val="28"/>
      <w:sz w:val="56"/>
      <w:szCs w:val="56"/>
    </w:rPr>
  </w:style>
  <w:style w:type="table" w:styleId="TableGrid">
    <w:name w:val="Table Grid"/>
    <w:basedOn w:val="TableNormal"/>
    <w:uiPriority w:val="39"/>
    <w:rsid w:val="001D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B62"/>
    <w:rPr>
      <w:color w:val="034A90" w:themeColor="hyperlink"/>
      <w:u w:val="single"/>
    </w:rPr>
  </w:style>
  <w:style w:type="paragraph" w:styleId="ListParagraph">
    <w:name w:val="List Paragraph"/>
    <w:basedOn w:val="Normal"/>
    <w:uiPriority w:val="34"/>
    <w:qFormat/>
    <w:rsid w:val="001D1B62"/>
    <w:pPr>
      <w:ind w:left="720"/>
      <w:contextualSpacing/>
    </w:pPr>
  </w:style>
  <w:style w:type="table" w:styleId="GridTable4-Accent6">
    <w:name w:val="Grid Table 4 Accent 6"/>
    <w:basedOn w:val="TableNormal"/>
    <w:uiPriority w:val="49"/>
    <w:rsid w:val="001D1B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1D1B62"/>
    <w:rPr>
      <w:color w:val="605E5C"/>
      <w:shd w:val="clear" w:color="auto" w:fill="E1DFDD"/>
    </w:rPr>
  </w:style>
  <w:style w:type="paragraph" w:styleId="Header">
    <w:name w:val="header"/>
    <w:basedOn w:val="Normal"/>
    <w:link w:val="HeaderChar"/>
    <w:uiPriority w:val="99"/>
    <w:unhideWhenUsed/>
    <w:rsid w:val="001D1B62"/>
    <w:pPr>
      <w:tabs>
        <w:tab w:val="center" w:pos="4680"/>
        <w:tab w:val="right" w:pos="9360"/>
      </w:tabs>
      <w:spacing w:after="0"/>
    </w:pPr>
  </w:style>
  <w:style w:type="character" w:customStyle="1" w:styleId="HeaderChar">
    <w:name w:val="Header Char"/>
    <w:basedOn w:val="DefaultParagraphFont"/>
    <w:link w:val="Header"/>
    <w:uiPriority w:val="99"/>
    <w:rsid w:val="001D1B62"/>
    <w:rPr>
      <w:sz w:val="24"/>
    </w:rPr>
  </w:style>
  <w:style w:type="paragraph" w:styleId="Footer">
    <w:name w:val="footer"/>
    <w:basedOn w:val="Normal"/>
    <w:link w:val="FooterChar"/>
    <w:uiPriority w:val="99"/>
    <w:unhideWhenUsed/>
    <w:rsid w:val="001D1B62"/>
    <w:pPr>
      <w:tabs>
        <w:tab w:val="center" w:pos="4680"/>
        <w:tab w:val="right" w:pos="9360"/>
      </w:tabs>
      <w:spacing w:after="0"/>
    </w:pPr>
  </w:style>
  <w:style w:type="character" w:customStyle="1" w:styleId="FooterChar">
    <w:name w:val="Footer Char"/>
    <w:basedOn w:val="DefaultParagraphFont"/>
    <w:link w:val="Footer"/>
    <w:uiPriority w:val="99"/>
    <w:rsid w:val="001D1B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95percentgroup.com/" TargetMode="External"/><Relationship Id="rId117" Type="http://schemas.openxmlformats.org/officeDocument/2006/relationships/hyperlink" Target="http://www.bestevidence.org/reading/upper_elem/limited.htm" TargetMode="External"/><Relationship Id="rId21" Type="http://schemas.openxmlformats.org/officeDocument/2006/relationships/hyperlink" Target="https://dibels.uoregon.edu/market/movingup/ecri" TargetMode="External"/><Relationship Id="rId42" Type="http://schemas.openxmlformats.org/officeDocument/2006/relationships/hyperlink" Target="http://www.wilsonlanguage.com/programs/fundations/" TargetMode="External"/><Relationship Id="rId47" Type="http://schemas.openxmlformats.org/officeDocument/2006/relationships/hyperlink" Target="http://www.wilsonlanguage.com/programs/fundations/" TargetMode="External"/><Relationship Id="rId63" Type="http://schemas.openxmlformats.org/officeDocument/2006/relationships/hyperlink" Target="http://www.wilsonlanguage.com/programs/fundations/" TargetMode="External"/><Relationship Id="rId68" Type="http://schemas.openxmlformats.org/officeDocument/2006/relationships/hyperlink" Target="http://www.wilsonlanguage.com/programs/fundations/" TargetMode="External"/><Relationship Id="rId84" Type="http://schemas.openxmlformats.org/officeDocument/2006/relationships/hyperlink" Target="http://www.wilsonlanguage.com/programs/fundations/" TargetMode="External"/><Relationship Id="rId89" Type="http://schemas.openxmlformats.org/officeDocument/2006/relationships/hyperlink" Target="http://www.wilsonlanguage.com/programs/fundations/" TargetMode="External"/><Relationship Id="rId112" Type="http://schemas.openxmlformats.org/officeDocument/2006/relationships/hyperlink" Target="http://flexliteracy.com/" TargetMode="External"/><Relationship Id="rId133" Type="http://schemas.openxmlformats.org/officeDocument/2006/relationships/hyperlink" Target="https://www.pearsonschool.com/index.cfm?locator=PSZu68&amp;PMDbProgramId=72101" TargetMode="External"/><Relationship Id="rId138" Type="http://schemas.openxmlformats.org/officeDocument/2006/relationships/hyperlink" Target="http://www.hmhco.com/products/system-44/experience/program-design.htm" TargetMode="External"/><Relationship Id="rId16" Type="http://schemas.openxmlformats.org/officeDocument/2006/relationships/hyperlink" Target="https://www.edreports.org/ela/reports/index.html" TargetMode="External"/><Relationship Id="rId107" Type="http://schemas.openxmlformats.org/officeDocument/2006/relationships/hyperlink" Target="http://www.pearsonschool.com/index.cfm?locator=PSZu68&amp;PMDbProgramID=13301" TargetMode="External"/><Relationship Id="rId11" Type="http://schemas.openxmlformats.org/officeDocument/2006/relationships/hyperlink" Target="http://mhreadingwonders.com/reading-wonders/" TargetMode="External"/><Relationship Id="rId32" Type="http://schemas.openxmlformats.org/officeDocument/2006/relationships/hyperlink" Target="http://www.wilsonlanguage.com/programs/fundations/" TargetMode="External"/><Relationship Id="rId37" Type="http://schemas.openxmlformats.org/officeDocument/2006/relationships/hyperlink" Target="http://www.wilsonlanguage.com/programs/fundations/" TargetMode="External"/><Relationship Id="rId53" Type="http://schemas.openxmlformats.org/officeDocument/2006/relationships/hyperlink" Target="http://www.wilsonlanguage.com/programs/fundations/" TargetMode="External"/><Relationship Id="rId58" Type="http://schemas.openxmlformats.org/officeDocument/2006/relationships/hyperlink" Target="http://www.wilsonlanguage.com/programs/fundations/" TargetMode="External"/><Relationship Id="rId74" Type="http://schemas.openxmlformats.org/officeDocument/2006/relationships/hyperlink" Target="http://www.wilsonlanguage.com/programs/fundations/" TargetMode="External"/><Relationship Id="rId79" Type="http://schemas.openxmlformats.org/officeDocument/2006/relationships/hyperlink" Target="http://www.wilsonlanguage.com/programs/fundations/" TargetMode="External"/><Relationship Id="rId102" Type="http://schemas.openxmlformats.org/officeDocument/2006/relationships/hyperlink" Target="http://www.wilsonlanguage.com/programs/fundations/" TargetMode="External"/><Relationship Id="rId123" Type="http://schemas.openxmlformats.org/officeDocument/2006/relationships/hyperlink" Target="http://mindplay.com/" TargetMode="External"/><Relationship Id="rId128" Type="http://schemas.openxmlformats.org/officeDocument/2006/relationships/hyperlink" Target="http://www.waterford.org/" TargetMode="External"/><Relationship Id="rId5" Type="http://schemas.openxmlformats.org/officeDocument/2006/relationships/footnotes" Target="footnotes.xml"/><Relationship Id="rId90" Type="http://schemas.openxmlformats.org/officeDocument/2006/relationships/hyperlink" Target="http://www.wilsonlanguage.com/programs/fundations/" TargetMode="External"/><Relationship Id="rId95" Type="http://schemas.openxmlformats.org/officeDocument/2006/relationships/hyperlink" Target="http://www.wilsonlanguage.com/programs/fundations/" TargetMode="External"/><Relationship Id="rId22" Type="http://schemas.openxmlformats.org/officeDocument/2006/relationships/hyperlink" Target="https://ies.ed.gov/ncee/wwc/FWW/Results?filters=,Literacy" TargetMode="External"/><Relationship Id="rId27" Type="http://schemas.openxmlformats.org/officeDocument/2006/relationships/hyperlink" Target="https://www.reallygreatreading.com/blast-foundations" TargetMode="External"/><Relationship Id="rId43" Type="http://schemas.openxmlformats.org/officeDocument/2006/relationships/hyperlink" Target="http://uurc.utah.edu/General/NextSteps.php" TargetMode="External"/><Relationship Id="rId48" Type="http://schemas.openxmlformats.org/officeDocument/2006/relationships/hyperlink" Target="http://www.wilsonlanguage.com/programs/fundations/" TargetMode="External"/><Relationship Id="rId64" Type="http://schemas.openxmlformats.org/officeDocument/2006/relationships/hyperlink" Target="http://www.wilsonlanguage.com/programs/fundations/" TargetMode="External"/><Relationship Id="rId69" Type="http://schemas.openxmlformats.org/officeDocument/2006/relationships/hyperlink" Target="http://www.wilsonlanguage.com/programs/fundations/" TargetMode="External"/><Relationship Id="rId113" Type="http://schemas.openxmlformats.org/officeDocument/2006/relationships/hyperlink" Target="http://www.voyagersopris.com/curriculum/subject/literacy/stepping-stones-to-literacy/overview" TargetMode="External"/><Relationship Id="rId118" Type="http://schemas.openxmlformats.org/officeDocument/2006/relationships/hyperlink" Target="http://www.imaginelearning.com/" TargetMode="External"/><Relationship Id="rId134" Type="http://schemas.openxmlformats.org/officeDocument/2006/relationships/hyperlink" Target="https://www.mheonline.com/directinstruction/reading-mastery-signature-edition/" TargetMode="External"/><Relationship Id="rId139" Type="http://schemas.openxmlformats.org/officeDocument/2006/relationships/hyperlink" Target="http://www.wilsonlanguage.com/programs/wilson-reading-system/" TargetMode="External"/><Relationship Id="rId8" Type="http://schemas.openxmlformats.org/officeDocument/2006/relationships/hyperlink" Target="http://openupresources.org/ela-curriculum/" TargetMode="External"/><Relationship Id="rId51" Type="http://schemas.openxmlformats.org/officeDocument/2006/relationships/hyperlink" Target="http://www.wilsonlanguage.com/programs/fundations/" TargetMode="External"/><Relationship Id="rId72" Type="http://schemas.openxmlformats.org/officeDocument/2006/relationships/hyperlink" Target="http://www.curriculumassociates.com/products/detail.aspx?title=PhonicsReading" TargetMode="External"/><Relationship Id="rId80" Type="http://schemas.openxmlformats.org/officeDocument/2006/relationships/hyperlink" Target="http://www.wilsonlanguage.com/programs/fundations/" TargetMode="External"/><Relationship Id="rId85" Type="http://schemas.openxmlformats.org/officeDocument/2006/relationships/hyperlink" Target="http://www.hmhco.com/products/read-180/index.htm" TargetMode="External"/><Relationship Id="rId93" Type="http://schemas.openxmlformats.org/officeDocument/2006/relationships/hyperlink" Target="http://www.wilsonlanguage.com/programs/fundations/" TargetMode="External"/><Relationship Id="rId98" Type="http://schemas.openxmlformats.org/officeDocument/2006/relationships/hyperlink" Target="http://www.wilsonlanguage.com/programs/fundations/" TargetMode="External"/><Relationship Id="rId121" Type="http://schemas.openxmlformats.org/officeDocument/2006/relationships/hyperlink" Target="https://www.voyagersopris.com/literacy/language-live/overview"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palding.org/" TargetMode="External"/><Relationship Id="rId17" Type="http://schemas.openxmlformats.org/officeDocument/2006/relationships/hyperlink" Target="http://www.hmhco.com/shop/education-curriculum/literature-and-language-arts/language-arts/saxon-phonics-and-spelling" TargetMode="External"/><Relationship Id="rId25" Type="http://schemas.openxmlformats.org/officeDocument/2006/relationships/hyperlink" Target="http://www.fcrr.org/index.shtml" TargetMode="External"/><Relationship Id="rId33" Type="http://schemas.openxmlformats.org/officeDocument/2006/relationships/hyperlink" Target="http://uurc.utah.edu/General/HigherSteps.php" TargetMode="External"/><Relationship Id="rId38" Type="http://schemas.openxmlformats.org/officeDocument/2006/relationships/hyperlink" Target="http://www.wilsonlanguage.com/programs/fundations/" TargetMode="External"/><Relationship Id="rId46" Type="http://schemas.openxmlformats.org/officeDocument/2006/relationships/hyperlink" Target="http://www.wilsonlanguage.com/programs/fundations/" TargetMode="External"/><Relationship Id="rId59" Type="http://schemas.openxmlformats.org/officeDocument/2006/relationships/hyperlink" Target="http://www.wilsonlanguage.com/programs/fundations/" TargetMode="External"/><Relationship Id="rId67" Type="http://schemas.openxmlformats.org/officeDocument/2006/relationships/hyperlink" Target="https://www.reallygreatreading.com/phonics-boost" TargetMode="External"/><Relationship Id="rId103" Type="http://schemas.openxmlformats.org/officeDocument/2006/relationships/hyperlink" Target="http://www.wilsonlanguage.com/programs/fundations/" TargetMode="External"/><Relationship Id="rId108" Type="http://schemas.openxmlformats.org/officeDocument/2006/relationships/hyperlink" Target="http://ies.ed.gov/ncee/wwc/interventionreport.aspx?sid=156" TargetMode="External"/><Relationship Id="rId116" Type="http://schemas.openxmlformats.org/officeDocument/2006/relationships/hyperlink" Target="http://www.scilearn.com/products/fast-forword/language-series" TargetMode="External"/><Relationship Id="rId124" Type="http://schemas.openxmlformats.org/officeDocument/2006/relationships/hyperlink" Target="https://www.myon.com/" TargetMode="External"/><Relationship Id="rId129" Type="http://schemas.openxmlformats.org/officeDocument/2006/relationships/hyperlink" Target="https://www.mheonline.com/directinstruction/corrective-reading/" TargetMode="External"/><Relationship Id="rId137" Type="http://schemas.openxmlformats.org/officeDocument/2006/relationships/hyperlink" Target="http://eps.schoolspecialty.com/landing/spire" TargetMode="External"/><Relationship Id="rId20" Type="http://schemas.openxmlformats.org/officeDocument/2006/relationships/hyperlink" Target="https://www.literacyresourcesinc.com/store/curriculum/" TargetMode="External"/><Relationship Id="rId41" Type="http://schemas.openxmlformats.org/officeDocument/2006/relationships/hyperlink" Target="http://www.wilsonlanguage.com/programs/fundations/" TargetMode="External"/><Relationship Id="rId54" Type="http://schemas.openxmlformats.org/officeDocument/2006/relationships/hyperlink" Target="http://www.wilsonlanguage.com/programs/fundations/" TargetMode="External"/><Relationship Id="rId62" Type="http://schemas.openxmlformats.org/officeDocument/2006/relationships/hyperlink" Target="https://www.reallygreatreading.com/phonics-blitz" TargetMode="External"/><Relationship Id="rId70" Type="http://schemas.openxmlformats.org/officeDocument/2006/relationships/hyperlink" Target="http://www.wilsonlanguage.com/programs/fundations/" TargetMode="External"/><Relationship Id="rId75" Type="http://schemas.openxmlformats.org/officeDocument/2006/relationships/hyperlink" Target="http://www.wilsonlanguage.com/programs/fundations/" TargetMode="External"/><Relationship Id="rId83" Type="http://schemas.openxmlformats.org/officeDocument/2006/relationships/hyperlink" Target="http://www.wilsonlanguage.com/programs/fundations/" TargetMode="External"/><Relationship Id="rId88" Type="http://schemas.openxmlformats.org/officeDocument/2006/relationships/hyperlink" Target="http://www.wilsonlanguage.com/programs/fundations/" TargetMode="External"/><Relationship Id="rId91" Type="http://schemas.openxmlformats.org/officeDocument/2006/relationships/hyperlink" Target="http://www.wilsonlanguage.com/programs/fundations/" TargetMode="External"/><Relationship Id="rId96" Type="http://schemas.openxmlformats.org/officeDocument/2006/relationships/hyperlink" Target="http://iseesam.com/reading-for-all-learners/" TargetMode="External"/><Relationship Id="rId111" Type="http://schemas.openxmlformats.org/officeDocument/2006/relationships/hyperlink" Target="http://www.thereadingcollege.ca/SpellRead/The-SpellRead-Program.html" TargetMode="External"/><Relationship Id="rId132" Type="http://schemas.openxmlformats.org/officeDocument/2006/relationships/hyperlink" Target="http://lindamoodbell.com/program/lindamood-phoneme-sequencing-program"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ading.uoregon.edu/cia/curricula/core_program.php" TargetMode="External"/><Relationship Id="rId23" Type="http://schemas.openxmlformats.org/officeDocument/2006/relationships/hyperlink" Target="https://charts.intensiveintervention.org/chart/instructional-intervention-tools?field_subject%5B%5D=reading" TargetMode="External"/><Relationship Id="rId28" Type="http://schemas.openxmlformats.org/officeDocument/2006/relationships/hyperlink" Target="http://www.hmhco.com/shop/education-curriculum/intervention/reading/earobics" TargetMode="External"/><Relationship Id="rId36" Type="http://schemas.openxmlformats.org/officeDocument/2006/relationships/hyperlink" Target="http://www.wilsonlanguage.com/programs/fundations/" TargetMode="External"/><Relationship Id="rId49" Type="http://schemas.openxmlformats.org/officeDocument/2006/relationships/hyperlink" Target="http://www.wilsonlanguage.com/programs/fundations/" TargetMode="External"/><Relationship Id="rId57" Type="http://schemas.openxmlformats.org/officeDocument/2006/relationships/hyperlink" Target="http://www.voyagersopris.com/curriculum/subject/literacy/passport-reading-journeys-with-ebooks/overview" TargetMode="External"/><Relationship Id="rId106" Type="http://schemas.openxmlformats.org/officeDocument/2006/relationships/hyperlink" Target="http://products.brookespublishing.com/Road-to-the-Code-P322.aspx" TargetMode="External"/><Relationship Id="rId114" Type="http://schemas.openxmlformats.org/officeDocument/2006/relationships/hyperlink" Target="http://www.voyagersopris.com/curriculum/subject/literacy/voyager-passport/overview" TargetMode="External"/><Relationship Id="rId119" Type="http://schemas.openxmlformats.org/officeDocument/2006/relationships/hyperlink" Target="https://www.curriculumassociates.com/Products/i-Ready" TargetMode="External"/><Relationship Id="rId127" Type="http://schemas.openxmlformats.org/officeDocument/2006/relationships/hyperlink" Target="https://www.pearsonschool.com/index.cfm?locator=PS2qJ3" TargetMode="External"/><Relationship Id="rId10" Type="http://schemas.openxmlformats.org/officeDocument/2006/relationships/hyperlink" Target="http://ngl.cengage.com/search/productOverview.do?N=201+4294918395&amp;Ntk=NGL&amp;Ntt=PRO0000000004&amp;Ntx=mode%2Bmatchallpartial" TargetMode="External"/><Relationship Id="rId31" Type="http://schemas.openxmlformats.org/officeDocument/2006/relationships/hyperlink" Target="http://www.wilsonlanguage.com/programs/fundations/" TargetMode="External"/><Relationship Id="rId44" Type="http://schemas.openxmlformats.org/officeDocument/2006/relationships/hyperlink" Target="http://www.wilsonlanguage.com/programs/fundations/" TargetMode="External"/><Relationship Id="rId52" Type="http://schemas.openxmlformats.org/officeDocument/2006/relationships/hyperlink" Target="http://www.wilsonlanguage.com/programs/fundations/" TargetMode="External"/><Relationship Id="rId60" Type="http://schemas.openxmlformats.org/officeDocument/2006/relationships/hyperlink" Target="http://www.wilsonlanguage.com/programs/fundations/" TargetMode="External"/><Relationship Id="rId65" Type="http://schemas.openxmlformats.org/officeDocument/2006/relationships/hyperlink" Target="http://www.wilsonlanguage.com/programs/fundations/" TargetMode="External"/><Relationship Id="rId73" Type="http://schemas.openxmlformats.org/officeDocument/2006/relationships/hyperlink" Target="http://www.wilsonlanguage.com/programs/fundations/" TargetMode="External"/><Relationship Id="rId78" Type="http://schemas.openxmlformats.org/officeDocument/2006/relationships/hyperlink" Target="http://www.wilsonlanguage.com/programs/fundations/" TargetMode="External"/><Relationship Id="rId81" Type="http://schemas.openxmlformats.org/officeDocument/2006/relationships/hyperlink" Target="http://www.wilsonlanguage.com/programs/fundations/" TargetMode="External"/><Relationship Id="rId86" Type="http://schemas.openxmlformats.org/officeDocument/2006/relationships/hyperlink" Target="http://www.wilsonlanguage.com/programs/fundations/" TargetMode="External"/><Relationship Id="rId94" Type="http://schemas.openxmlformats.org/officeDocument/2006/relationships/hyperlink" Target="http://www.wilsonlanguage.com/programs/fundations/" TargetMode="External"/><Relationship Id="rId99" Type="http://schemas.openxmlformats.org/officeDocument/2006/relationships/hyperlink" Target="http://www.wilsonlanguage.com/programs/fundations/" TargetMode="External"/><Relationship Id="rId101" Type="http://schemas.openxmlformats.org/officeDocument/2006/relationships/hyperlink" Target="http://www.wilsonlanguage.com/programs/fundations/" TargetMode="External"/><Relationship Id="rId122" Type="http://schemas.openxmlformats.org/officeDocument/2006/relationships/hyperlink" Target="http://www.lexialearning.com/product/core5" TargetMode="External"/><Relationship Id="rId130" Type="http://schemas.openxmlformats.org/officeDocument/2006/relationships/hyperlink" Target="https://www.voyagersopris.com/literacy/language/overview" TargetMode="External"/><Relationship Id="rId135" Type="http://schemas.openxmlformats.org/officeDocument/2006/relationships/hyperlink" Target="http://www.winsorlearning.com/products/sonday-system-1" TargetMode="External"/><Relationship Id="rId4" Type="http://schemas.openxmlformats.org/officeDocument/2006/relationships/webSettings" Target="webSettings.xml"/><Relationship Id="rId9" Type="http://schemas.openxmlformats.org/officeDocument/2006/relationships/hyperlink" Target="http://www.hmhco.com/shop/education-curriculum/reading/core-reading-programs/journeys" TargetMode="External"/><Relationship Id="rId13" Type="http://schemas.openxmlformats.org/officeDocument/2006/relationships/hyperlink" Target="http://achievethecore.org/content/upload/IMET_ELA_K-2_9%2024_editable%20form.pdf" TargetMode="External"/><Relationship Id="rId18" Type="http://schemas.openxmlformats.org/officeDocument/2006/relationships/hyperlink" Target="https://www.rainbowresource.com/prodlist.php?subject=Phonics/5&amp;category=Discover+Intensive+Phonics+for+Yourself/6588" TargetMode="External"/><Relationship Id="rId39" Type="http://schemas.openxmlformats.org/officeDocument/2006/relationships/hyperlink" Target="http://www.wilsonlanguage.com/programs/fundations/" TargetMode="External"/><Relationship Id="rId109" Type="http://schemas.openxmlformats.org/officeDocument/2006/relationships/hyperlink" Target="http://ies.ed.gov/ncee/wwc/interventionreport.aspx?sid=156" TargetMode="External"/><Relationship Id="rId34" Type="http://schemas.openxmlformats.org/officeDocument/2006/relationships/hyperlink" Target="http://www.wilsonlanguage.com/programs/fundations/" TargetMode="External"/><Relationship Id="rId50" Type="http://schemas.openxmlformats.org/officeDocument/2006/relationships/hyperlink" Target="http://kc.vanderbilt.edu/pals/" TargetMode="External"/><Relationship Id="rId55" Type="http://schemas.openxmlformats.org/officeDocument/2006/relationships/hyperlink" Target="http://www.wilsonlanguage.com/programs/fundations/" TargetMode="External"/><Relationship Id="rId76" Type="http://schemas.openxmlformats.org/officeDocument/2006/relationships/hyperlink" Target="http://www.wilsonlanguage.com/programs/fundations/" TargetMode="External"/><Relationship Id="rId97" Type="http://schemas.openxmlformats.org/officeDocument/2006/relationships/hyperlink" Target="http://www.wilsonlanguage.com/programs/fundations/" TargetMode="External"/><Relationship Id="rId104" Type="http://schemas.openxmlformats.org/officeDocument/2006/relationships/hyperlink" Target="http://www.intensiveintervention.org/chart/instructional-intervention-tools" TargetMode="External"/><Relationship Id="rId120" Type="http://schemas.openxmlformats.org/officeDocument/2006/relationships/hyperlink" Target="http://www.istation.com/" TargetMode="External"/><Relationship Id="rId125" Type="http://schemas.openxmlformats.org/officeDocument/2006/relationships/hyperlink" Target="https://www.readingplus.com/" TargetMode="External"/><Relationship Id="rId141" Type="http://schemas.openxmlformats.org/officeDocument/2006/relationships/fontTable" Target="fontTable.xml"/><Relationship Id="rId7" Type="http://schemas.openxmlformats.org/officeDocument/2006/relationships/hyperlink" Target="https://www.amplify.com/curriculum/core-knowledge-language-arts" TargetMode="External"/><Relationship Id="rId71" Type="http://schemas.openxmlformats.org/officeDocument/2006/relationships/hyperlink" Target="http://www.wilsonlanguage.com/programs/fundations/" TargetMode="External"/><Relationship Id="rId92" Type="http://schemas.openxmlformats.org/officeDocument/2006/relationships/hyperlink" Target="http://www.wilsonlanguage.com/programs/fundations/" TargetMode="External"/><Relationship Id="rId2" Type="http://schemas.openxmlformats.org/officeDocument/2006/relationships/styles" Target="styles.xml"/><Relationship Id="rId29" Type="http://schemas.openxmlformats.org/officeDocument/2006/relationships/hyperlink" Target="http://earlyinterventioninreading.com/" TargetMode="External"/><Relationship Id="rId24" Type="http://schemas.openxmlformats.org/officeDocument/2006/relationships/hyperlink" Target="http://www.bestevidence.org/" TargetMode="External"/><Relationship Id="rId40" Type="http://schemas.openxmlformats.org/officeDocument/2006/relationships/hyperlink" Target="http://www.wilsonlanguage.com/programs/fundations/" TargetMode="External"/><Relationship Id="rId45" Type="http://schemas.openxmlformats.org/officeDocument/2006/relationships/hyperlink" Target="http://www.wilsonlanguage.com/programs/fundations/" TargetMode="External"/><Relationship Id="rId66" Type="http://schemas.openxmlformats.org/officeDocument/2006/relationships/hyperlink" Target="http://www.wilsonlanguage.com/programs/fundations/" TargetMode="External"/><Relationship Id="rId87" Type="http://schemas.openxmlformats.org/officeDocument/2006/relationships/hyperlink" Target="http://www.wilsonlanguage.com/programs/fundations/" TargetMode="External"/><Relationship Id="rId110" Type="http://schemas.openxmlformats.org/officeDocument/2006/relationships/hyperlink" Target="http://www.voyagersopris.com/curriculum/subject/literacy/sound-partners/overview" TargetMode="External"/><Relationship Id="rId115" Type="http://schemas.openxmlformats.org/officeDocument/2006/relationships/hyperlink" Target="https://www.achieve3000.com/" TargetMode="External"/><Relationship Id="rId131" Type="http://schemas.openxmlformats.org/officeDocument/2006/relationships/hyperlink" Target="http://www.voyagersopris.com/curriculum/subject/literacy/language-4th-edition/overview" TargetMode="External"/><Relationship Id="rId136" Type="http://schemas.openxmlformats.org/officeDocument/2006/relationships/hyperlink" Target="http://www.winsorlearning.com/products/sonday-system-2" TargetMode="External"/><Relationship Id="rId61" Type="http://schemas.openxmlformats.org/officeDocument/2006/relationships/hyperlink" Target="http://www.wilsonlanguage.com/programs/fundations/" TargetMode="External"/><Relationship Id="rId82" Type="http://schemas.openxmlformats.org/officeDocument/2006/relationships/hyperlink" Target="http://www.wilsonlanguage.com/programs/fundations/" TargetMode="External"/><Relationship Id="rId19" Type="http://schemas.openxmlformats.org/officeDocument/2006/relationships/hyperlink" Target="https://www.reallygreatreading.com/blast-foundations" TargetMode="External"/><Relationship Id="rId14" Type="http://schemas.openxmlformats.org/officeDocument/2006/relationships/hyperlink" Target="http://achievethecore.org/content/upload/IMET_ELA_3-12_9%2024_editable%20form.pdf" TargetMode="External"/><Relationship Id="rId30" Type="http://schemas.openxmlformats.org/officeDocument/2006/relationships/hyperlink" Target="http://uurc.utah.edu/General/EarlySteps.php" TargetMode="External"/><Relationship Id="rId35" Type="http://schemas.openxmlformats.org/officeDocument/2006/relationships/hyperlink" Target="http://www.wilsonlanguage.com/programs/fundations/" TargetMode="External"/><Relationship Id="rId56" Type="http://schemas.openxmlformats.org/officeDocument/2006/relationships/hyperlink" Target="http://www.wilsonlanguage.com/programs/fundations/" TargetMode="External"/><Relationship Id="rId77" Type="http://schemas.openxmlformats.org/officeDocument/2006/relationships/hyperlink" Target="https://www.pearsonschool.com/index.cfm?locator=PS15K4" TargetMode="External"/><Relationship Id="rId100" Type="http://schemas.openxmlformats.org/officeDocument/2006/relationships/hyperlink" Target="http://www.wilsonlanguage.com/programs/fundations/" TargetMode="External"/><Relationship Id="rId105" Type="http://schemas.openxmlformats.org/officeDocument/2006/relationships/hyperlink" Target="http://www.voyagersopris.com/curriculum/subject/literacy/rewards/overview" TargetMode="External"/><Relationship Id="rId126" Type="http://schemas.openxmlformats.org/officeDocument/2006/relationships/hyperlink" Target="http://www.intensiveintervention.org/chart/instructional-intervention-tools" TargetMode="External"/></Relationships>
</file>

<file path=word/theme/theme1.xml><?xml version="1.0" encoding="utf-8"?>
<a:theme xmlns:a="http://schemas.openxmlformats.org/drawingml/2006/main" name="Office Theme">
  <a:themeElements>
    <a:clrScheme name="Custom 3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Evidence-Based Tiered Programs</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Tiered Programs</dc:title>
  <dc:subject/>
  <dc:creator>Nordfelt, Emily</dc:creator>
  <cp:keywords/>
  <dc:description/>
  <cp:lastModifiedBy>Wiebke, Sara</cp:lastModifiedBy>
  <cp:revision>3</cp:revision>
  <dcterms:created xsi:type="dcterms:W3CDTF">2019-03-05T17:04:00Z</dcterms:created>
  <dcterms:modified xsi:type="dcterms:W3CDTF">2019-05-06T20:21:00Z</dcterms:modified>
</cp:coreProperties>
</file>